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4786" w14:textId="12C18C57" w:rsidR="004A1903" w:rsidRPr="004A1903" w:rsidRDefault="004A1903" w:rsidP="004A1903">
      <w:pPr>
        <w:rPr>
          <w:b/>
          <w:bCs/>
          <w:sz w:val="28"/>
          <w:szCs w:val="28"/>
          <w:u w:val="single"/>
        </w:rPr>
      </w:pPr>
      <w:r w:rsidRPr="004A1903">
        <w:rPr>
          <w:b/>
          <w:bCs/>
          <w:sz w:val="28"/>
          <w:szCs w:val="28"/>
          <w:u w:val="single"/>
        </w:rPr>
        <w:t>List of Milk and milk products</w:t>
      </w:r>
      <w:r w:rsidR="00D857B0">
        <w:rPr>
          <w:b/>
          <w:bCs/>
          <w:sz w:val="28"/>
          <w:szCs w:val="28"/>
          <w:u w:val="single"/>
        </w:rPr>
        <w:t xml:space="preserve"> standards</w:t>
      </w:r>
      <w:r w:rsidRPr="004A1903">
        <w:rPr>
          <w:b/>
          <w:bCs/>
          <w:sz w:val="28"/>
          <w:szCs w:val="28"/>
          <w:u w:val="single"/>
        </w:rPr>
        <w:t xml:space="preserve"> due for Systematic Review </w:t>
      </w:r>
      <w:r w:rsidRPr="004A1903">
        <w:rPr>
          <w:b/>
          <w:bCs/>
          <w:sz w:val="28"/>
          <w:szCs w:val="28"/>
          <w:u w:val="single"/>
        </w:rPr>
        <w:t>2025/2026</w:t>
      </w:r>
    </w:p>
    <w:p w14:paraId="0F6CAC69" w14:textId="07B74A82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CODEX STAN 206:1999 Kenya Standard — General standard for the use of dairy terms, First Edition </w:t>
      </w:r>
    </w:p>
    <w:p w14:paraId="571EE686" w14:textId="1DB2088A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26462:2010 Kenya Standard — Milk — Determination of lactose content — Enzymatic method using difference in pH, First Edition </w:t>
      </w:r>
    </w:p>
    <w:p w14:paraId="577E8D3A" w14:textId="54920903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5765-1:2002</w:t>
      </w:r>
      <w:r w:rsidRPr="005D25AA">
        <w:t xml:space="preserve"> </w:t>
      </w:r>
      <w:r w:rsidRPr="005D25AA">
        <w:t xml:space="preserve">Kenya Standard — Dried milk, dried ice-mixes and processed cheese — Determination of lactose content — Part 1: Enzymatic method utilizing the glucose moiety of the lactose, First Edition </w:t>
      </w:r>
    </w:p>
    <w:p w14:paraId="2CFCCF26" w14:textId="0170AA6F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5765-2:2002 Kenya Standard — Dried milk, dried ice-mixes and processed cheese — Determination of lactose content — Part 2: Enzymatic method utilizing the galactose moiety of the lactose, First Edition </w:t>
      </w:r>
    </w:p>
    <w:p w14:paraId="79A3BFEA" w14:textId="5A471ED8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ISO/TS 27265:2009 Kenya Standard — Dried milk — Enumeration of the specially thermoresistant spores of thermophilic bacteria, First Edition </w:t>
      </w:r>
    </w:p>
    <w:p w14:paraId="1A066F6B" w14:textId="757718FC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23065:2009 Kenya Standard — Milk fat from enriched dairy products — Determination of omega-3 and omega-6 fatty acid content by gas-liquid chromatography, First Edition</w:t>
      </w:r>
    </w:p>
    <w:p w14:paraId="03ED15A5" w14:textId="75068304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12779:2011 Kenya Standard — Lactose — Determination of water content — Karl Fischer method, First Edition </w:t>
      </w:r>
    </w:p>
    <w:p w14:paraId="39641024" w14:textId="15DD19E1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22662:2007 Kenya Standard — Milk and milk products — Determination of lactose content by high-performance liquid chromatography (Reference method), First Edition</w:t>
      </w:r>
    </w:p>
    <w:p w14:paraId="4ECC0D91" w14:textId="5E369617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8968-3:2004/Cor 1:2011 Kenya Standard — Milk — Determination of nitrogen content — Part 3: Block-digestion method (Semi-micro rapid routine method) — TECHNICAL CORRIGENDUM 1, First Edition </w:t>
      </w:r>
    </w:p>
    <w:p w14:paraId="0C0EEC7A" w14:textId="6F28E9E3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13559:2002 Kenya Standard — Butter, fermented milks and fresh cheese — Enumeration of contaminating microorganisms — Colony-count technique at 30 °C </w:t>
      </w:r>
    </w:p>
    <w:p w14:paraId="3392B1CE" w14:textId="0FA19B22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14377:2002 Kenya Standard — Canned evaporated milk — Determination of tin content — Method using graphite furnace atomic absorption spectrometry</w:t>
      </w:r>
    </w:p>
    <w:p w14:paraId="1DBBE921" w14:textId="45C92FF5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5739:2003 Kenya Standard — Caseins and caseinates — Determination of contents of scorched particles and of extraneous matter </w:t>
      </w:r>
    </w:p>
    <w:p w14:paraId="4CEB60CB" w14:textId="5241A437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5550:2006 Kenya Standard — Caseins and caseinates — Determination of moisture content (Reference method) </w:t>
      </w:r>
    </w:p>
    <w:p w14:paraId="7CED225C" w14:textId="3B45C67F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ISO/TS 2963:2006 Kenya Standard — Cheese and processed cheese products — Determination of citric acid content — Enzymatic method </w:t>
      </w:r>
    </w:p>
    <w:p w14:paraId="304C22BA" w14:textId="7EDCBAEB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1735:2004 Kenya Standard — Cheese and processed cheese products Determination of fat content — Gravimetric method (Reference method) </w:t>
      </w:r>
    </w:p>
    <w:p w14:paraId="73DD046C" w14:textId="78FB2EF5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3432:2008 Kenya Standard — Cheese — Determination of fat content — Butyrometer for Van Gulik method </w:t>
      </w:r>
    </w:p>
    <w:p w14:paraId="00FF8EB0" w14:textId="1E4492F3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3433:2008 Kenya Standard — Cheese — Determination of fat content — Van Gulik method </w:t>
      </w:r>
    </w:p>
    <w:p w14:paraId="67119555" w14:textId="47C640B4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1552:2016 Kenya Standard — Code of hygienic practice for milk and milk products</w:t>
      </w:r>
    </w:p>
    <w:p w14:paraId="289ABBD8" w14:textId="1BAD1DB9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COD STAN 264:1966 Kenya Standard — Codex standard for danbo cheese</w:t>
      </w:r>
    </w:p>
    <w:p w14:paraId="532503DE" w14:textId="5B59FE00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2450:2008 Kenya Standard — Cream — Determination of fat content — Gravimetric method (Reference Method) </w:t>
      </w:r>
    </w:p>
    <w:p w14:paraId="4E12308B" w14:textId="26721DE5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lastRenderedPageBreak/>
        <w:t xml:space="preserve">KS ISO 6092:1980 Kenya Standard — Dried milk — Determination of titratable acidity (Routine Method) </w:t>
      </w:r>
    </w:p>
    <w:p w14:paraId="2ADD169E" w14:textId="08338687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12080-1:2009 Kenya Standard — Dried skimmed milk — Determination of vitamin A content — Part 1: Colorimetric method </w:t>
      </w:r>
    </w:p>
    <w:p w14:paraId="7EB9883B" w14:textId="2896A3C4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12080-2:2009 Kenya Standard — Dried skimmed milk — Determination of vitamin A content — Part 2: Method using high-performance liquid chromatography</w:t>
      </w:r>
    </w:p>
    <w:p w14:paraId="2EAC41A9" w14:textId="505A05A0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14892:2002 Kenya Standard — Dried skimmed milk — Determination of vitamin D content using high-performance liquid chromatography </w:t>
      </w:r>
    </w:p>
    <w:p w14:paraId="215FBE8C" w14:textId="36156B79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27205:2010 Kenya Standard — Fermented milk products — Bacterial starter cultures — Standard of identity </w:t>
      </w:r>
    </w:p>
    <w:p w14:paraId="711DC5A4" w14:textId="6EC8CF8E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3728:2004 Kenya Standard — Ice-cream and milk ice — Determination of total solids content (Reference Method) </w:t>
      </w:r>
    </w:p>
    <w:p w14:paraId="65662FFD" w14:textId="28CF692F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11816-2:2016 Kenya Standard — Milk and milk products — Determination of alkaline phosphatase activity — Part 2: Fluorimetric method for cheese </w:t>
      </w:r>
    </w:p>
    <w:p w14:paraId="1C4BE30A" w14:textId="3802E772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5738:2004 Kenya Standard — Milk and milk products — Determination of copper content — Photometric method (Reference Method) </w:t>
      </w:r>
    </w:p>
    <w:p w14:paraId="2651C037" w14:textId="6275E32B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ISO/TS 6733:2006 Kenya Standard — Milk and milk products — Determination of lead content — Graphite furnace atomic absorption spectrometric method</w:t>
      </w:r>
    </w:p>
    <w:p w14:paraId="2947BFB2" w14:textId="5F98D1E5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8968-1:2014 Kenya Standard — Milk and milk products — Determination of nitrogen content — Part 1: Kjeldahl principle and crude protein calculation </w:t>
      </w:r>
    </w:p>
    <w:p w14:paraId="4091CE9B" w14:textId="02BFC1AE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3890-1:2009 Kenya Standard — Milk and milk products — Determination of residues of organochlorine compounds (pesticides) — Part 1: General considerations and extraction methods</w:t>
      </w:r>
    </w:p>
    <w:p w14:paraId="34AFD9F7" w14:textId="71147AF9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3890-2:2009 Kenya Standard — Milk and milk products - Determination of residues of organochlorine compounds (pesticides) — Part 2: Test methods for crude extract purification and confirmation </w:t>
      </w:r>
    </w:p>
    <w:p w14:paraId="5949A169" w14:textId="39BE9C97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14156:2001 Kenya Standard — Milk and milk products — Extraction methods for lipids and liposoluble compounds </w:t>
      </w:r>
    </w:p>
    <w:p w14:paraId="78C21A53" w14:textId="608A29B1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14675:2003 Kenya Standard — Milk and milk products — Guidelines for a standardized description of competitive enzyme immunoassays — Determination of aflatoxin M1 content</w:t>
      </w:r>
    </w:p>
    <w:p w14:paraId="4978D28B" w14:textId="2F6E472A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18330:2003 Kenya Standard — Milk and milk products — Guidelines for the standardized description of immunoassays or receptor assays for the detection of antimicrobial residues </w:t>
      </w:r>
    </w:p>
    <w:p w14:paraId="3B320A05" w14:textId="34ACE442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5538:2004 Kenya Standard — Milk and milk products — Sampling - Inspection by attributes </w:t>
      </w:r>
    </w:p>
    <w:p w14:paraId="537BA498" w14:textId="67BD952F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7328:2008</w:t>
      </w:r>
      <w:r w:rsidRPr="005D25AA">
        <w:tab/>
        <w:t xml:space="preserve">KS ISO 7328:2008 Kenya Standard — Milk-based edible ices and ice mixes — Determination of fat content — Gravimetric method (Reference Method) </w:t>
      </w:r>
    </w:p>
    <w:p w14:paraId="49663522" w14:textId="77DAD3F1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17997-2:2004 Kenya Standard — Milk — Determination of casein-nitrogen content — Part 2: Direct method </w:t>
      </w:r>
    </w:p>
    <w:p w14:paraId="711131FD" w14:textId="5D89504F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8968-3:2004 Kenya Standard — Milk — Determination of nitrogen content — Part 3: Block-digestion method (Semi-micro rapid routine method)</w:t>
      </w:r>
      <w:r w:rsidRPr="005D25AA">
        <w:t xml:space="preserve"> </w:t>
      </w:r>
    </w:p>
    <w:p w14:paraId="3BB7B28B" w14:textId="27255061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14637:2004 Kenya Standard — Milk — Determination of urea content — Enzymatic method using difference in pH (Reference Method). fat — Detection of vegetable fat by gas-liquid chromatography of sterols (Reference method)</w:t>
      </w:r>
    </w:p>
    <w:p w14:paraId="11494D40" w14:textId="2101BE50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lastRenderedPageBreak/>
        <w:t xml:space="preserve">KS ISO 15885:2002 Kenya Standard — Milk fat — Determination of the fatty </w:t>
      </w:r>
      <w:proofErr w:type="gramStart"/>
      <w:r w:rsidRPr="005D25AA">
        <w:t>acids</w:t>
      </w:r>
      <w:proofErr w:type="gramEnd"/>
      <w:r w:rsidRPr="005D25AA">
        <w:t xml:space="preserve"> composition by gas-liquid chromatography </w:t>
      </w:r>
    </w:p>
    <w:p w14:paraId="4425400E" w14:textId="5AEEBCFB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15884:2002 Kenya Standard — Milk fat — Preparation of fatty acid methyl esters </w:t>
      </w:r>
    </w:p>
    <w:p w14:paraId="64172E94" w14:textId="13D4D2B0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8262-1:2005 Kenya Standard — Milk products and milk-based foods Determination of fat content by the Weibull-Berntrop gravimetric method (Reference method) — Part 1: Infant foods </w:t>
      </w:r>
    </w:p>
    <w:p w14:paraId="6862C745" w14:textId="66A353D2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29981:2010 Kenya Standard — Milk products — Enumeration of presumptive bifidobacteria — Colony count technique at 37 ºC</w:t>
      </w:r>
    </w:p>
    <w:p w14:paraId="3083844C" w14:textId="77777777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20128:2006 Kenya Standard — Milk products — Enumeration of presumptive Lactobacillus acidophilus on a selective medium-colony-count technique at 37 ºC Confirm</w:t>
      </w:r>
    </w:p>
    <w:p w14:paraId="40773678" w14:textId="77777777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2191:2016 Kenya Standard — Pasteurized goat milk — Specification Confirm</w:t>
      </w:r>
    </w:p>
    <w:p w14:paraId="387171C9" w14:textId="28F13519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7208: 2008 Kenya Standard — Skimmed milk, whey and buttermilk — Determination of fat content — Gravimetric method (Reference method) </w:t>
      </w:r>
    </w:p>
    <w:p w14:paraId="7326FDD7" w14:textId="22D38DBC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703:1993Kenya Standard — Specification for pasteurized reconstituted/recombined milk</w:t>
      </w:r>
    </w:p>
    <w:p w14:paraId="39E5086F" w14:textId="7FF8A626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ISO 6734:2010 Kenya Standard — Sweetened condensed milk — Determination of total solids content (Reference method) Sweetened condensed milk — Determination of total solids content (Reference Method)</w:t>
      </w:r>
    </w:p>
    <w:p w14:paraId="22815062" w14:textId="010AEC4E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ISO 13580:2005 Kenya Standard — Yogurt — Determination of total solids content (Reference Method) </w:t>
      </w:r>
    </w:p>
    <w:p w14:paraId="6C381025" w14:textId="1B182ECD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EAS 1010:2021 Kenya Standard — Cottage cheese — Specification, First Edition </w:t>
      </w:r>
    </w:p>
    <w:p w14:paraId="3DD05C18" w14:textId="09C82660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EAS 1009:2021 Kenya Standard — Gouda cheese —Specification, First Edition </w:t>
      </w:r>
    </w:p>
    <w:p w14:paraId="7D69D9E9" w14:textId="5E74DCD2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EAS 1011:2021 Kenya Standard — Cheddar cheese — Specification, First Edition </w:t>
      </w:r>
    </w:p>
    <w:p w14:paraId="60D9ADA3" w14:textId="44483F5D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 xml:space="preserve">KS EAS 1013:2021 Kenya Standard — Cream cheese — Specification, First Edition </w:t>
      </w:r>
    </w:p>
    <w:p w14:paraId="02BA6192" w14:textId="1C9B30A6" w:rsidR="004A1903" w:rsidRPr="005D25AA" w:rsidRDefault="004A1903" w:rsidP="004A1903">
      <w:pPr>
        <w:pStyle w:val="ListParagraph"/>
        <w:numPr>
          <w:ilvl w:val="0"/>
          <w:numId w:val="1"/>
        </w:numPr>
      </w:pPr>
      <w:r w:rsidRPr="005D25AA">
        <w:t>KS EAS 1008:2021 Kenya Standard — Fermented (cultured) milk — Specification, First Editiond — Fortified edible salt — Specification</w:t>
      </w:r>
      <w:r w:rsidRPr="005D25AA">
        <w:rPr>
          <w:u w:val="single"/>
        </w:rPr>
        <w:t xml:space="preserve">, </w:t>
      </w:r>
      <w:r w:rsidRPr="005D25AA">
        <w:t xml:space="preserve">First Edition </w:t>
      </w:r>
    </w:p>
    <w:p w14:paraId="4E5A90F0" w14:textId="77777777" w:rsidR="001A2B03" w:rsidRDefault="001A2B03"/>
    <w:sectPr w:rsidR="001A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46819"/>
    <w:multiLevelType w:val="hybridMultilevel"/>
    <w:tmpl w:val="C66A7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413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03"/>
    <w:rsid w:val="001A2B03"/>
    <w:rsid w:val="002E60E9"/>
    <w:rsid w:val="0043203B"/>
    <w:rsid w:val="004A1903"/>
    <w:rsid w:val="005D25AA"/>
    <w:rsid w:val="008A2F86"/>
    <w:rsid w:val="00A43439"/>
    <w:rsid w:val="00D8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8BBE"/>
  <w15:chartTrackingRefBased/>
  <w15:docId w15:val="{813630B0-4A46-4A35-AECE-21D818B9A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03"/>
  </w:style>
  <w:style w:type="paragraph" w:styleId="Heading1">
    <w:name w:val="heading 1"/>
    <w:basedOn w:val="Normal"/>
    <w:next w:val="Normal"/>
    <w:link w:val="Heading1Char"/>
    <w:uiPriority w:val="9"/>
    <w:qFormat/>
    <w:rsid w:val="004A1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9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9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9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9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9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9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9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9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9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9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9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1052</Words>
  <Characters>6464</Characters>
  <Application>Microsoft Office Word</Application>
  <DocSecurity>0</DocSecurity>
  <Lines>113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Mariach</dc:creator>
  <cp:keywords/>
  <dc:description/>
  <cp:lastModifiedBy>Naomi Mariach</cp:lastModifiedBy>
  <cp:revision>2</cp:revision>
  <dcterms:created xsi:type="dcterms:W3CDTF">2026-01-28T07:39:00Z</dcterms:created>
  <dcterms:modified xsi:type="dcterms:W3CDTF">2026-01-28T09:06:00Z</dcterms:modified>
</cp:coreProperties>
</file>