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1"/>
        <w:gridCol w:w="2910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49ABC718" w:rsidR="007D7BDE" w:rsidRPr="00556197" w:rsidRDefault="002C6F26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2C6F26">
              <w:rPr>
                <w:rFonts w:ascii="Arial" w:hAnsi="Arial" w:cs="Arial"/>
              </w:rPr>
              <w:t>7</w:t>
            </w:r>
            <w:r w:rsidRPr="002C6F26">
              <w:rPr>
                <w:rFonts w:ascii="Arial" w:hAnsi="Arial" w:cs="Arial"/>
                <w:vertAlign w:val="superscript"/>
              </w:rPr>
              <w:t>th</w:t>
            </w:r>
            <w:r w:rsidRPr="002C6F26">
              <w:rPr>
                <w:rFonts w:ascii="Arial" w:hAnsi="Arial" w:cs="Arial"/>
              </w:rPr>
              <w:t xml:space="preserve"> January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6540F697" w:rsidR="007D7BDE" w:rsidRPr="002C6F26" w:rsidRDefault="002C6F26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2C6F26">
              <w:rPr>
                <w:rFonts w:ascii="Arial" w:hAnsi="Arial" w:cs="Arial"/>
              </w:rPr>
              <w:t>7</w:t>
            </w:r>
            <w:r w:rsidRPr="002C6F26">
              <w:rPr>
                <w:rFonts w:ascii="Arial" w:hAnsi="Arial" w:cs="Arial"/>
                <w:vertAlign w:val="superscript"/>
              </w:rPr>
              <w:t>th</w:t>
            </w:r>
            <w:r w:rsidRPr="002C6F26">
              <w:rPr>
                <w:rFonts w:ascii="Arial" w:hAnsi="Arial" w:cs="Arial"/>
              </w:rPr>
              <w:t xml:space="preserve"> </w:t>
            </w:r>
            <w:r w:rsidRPr="002C6F26">
              <w:rPr>
                <w:rFonts w:ascii="Arial" w:hAnsi="Arial" w:cs="Arial"/>
              </w:rPr>
              <w:t>February</w:t>
            </w:r>
            <w:r w:rsidRPr="002C6F26">
              <w:rPr>
                <w:rFonts w:ascii="Arial" w:hAnsi="Arial" w:cs="Arial"/>
              </w:rPr>
              <w:t xml:space="preserve"> 2026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7102ED28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of </w:t>
            </w:r>
            <w:r w:rsidR="006D1153">
              <w:rPr>
                <w:rFonts w:ascii="Arial" w:hAnsi="Arial" w:cs="Arial"/>
                <w:b/>
                <w:bCs/>
              </w:rPr>
              <w:t>silam@kebs.org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6CF5E15" w14:textId="77777777" w:rsidR="006D1153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7B3A83A" w14:textId="1ACB79E5" w:rsidR="006D1153" w:rsidRPr="006D1153" w:rsidRDefault="006D1153" w:rsidP="007D7B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D1153">
        <w:rPr>
          <w:rFonts w:ascii="Arial" w:hAnsi="Arial" w:cs="Arial"/>
          <w:b/>
          <w:bCs/>
        </w:rPr>
        <w:t xml:space="preserve">KEBS/TC </w:t>
      </w:r>
      <w:r w:rsidR="005F22E5">
        <w:rPr>
          <w:rFonts w:ascii="Arial" w:hAnsi="Arial" w:cs="Arial"/>
          <w:b/>
          <w:bCs/>
        </w:rPr>
        <w:t>109 Cutlery and table holloware</w:t>
      </w:r>
    </w:p>
    <w:p w14:paraId="6780F934" w14:textId="77777777" w:rsidR="006D1153" w:rsidRPr="00556197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96AC2A1" w14:textId="77777777" w:rsidR="005F22E5" w:rsidRDefault="005F22E5" w:rsidP="005F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8442-1:1997 Kenya Standard — Materials and articles in contact with food stuffs cutlery and table hollowware Part 1: Requirements for cutlery for the preparation of food</w:t>
      </w:r>
    </w:p>
    <w:p w14:paraId="68E7D6DC" w14:textId="671CDD82" w:rsidR="005F22E5" w:rsidRPr="005F22E5" w:rsidRDefault="005F22E5" w:rsidP="005F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8442-2:1997 Kenya Standard — Materials and articles in contact with food stuffs cutlery and table hollowware Part 2: Requirements for stainless steel and silver-plated cutlery</w:t>
      </w:r>
    </w:p>
    <w:p w14:paraId="2D16BA2E" w14:textId="77777777" w:rsidR="005F22E5" w:rsidRDefault="005F22E5" w:rsidP="009C774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8442-4:1998 Kenya Standard — Materials and articles in contact with food stuffs cutlery and table hollowware Part 4: Requirements for gold plated cutlery</w:t>
      </w:r>
    </w:p>
    <w:p w14:paraId="033DE394" w14:textId="40682F38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8442-7:2000 Kenya Standard — Materials and articles in contact with foodstuffs cutlery and table hollowware Part 7: Requirements of table cutlery made of silver other precious metals and their alloys</w:t>
      </w:r>
      <w:r>
        <w:rPr>
          <w:rFonts w:ascii="Arial" w:hAnsi="Arial" w:cs="Arial"/>
        </w:rPr>
        <w:t>.</w:t>
      </w:r>
    </w:p>
    <w:p w14:paraId="262ECD5E" w14:textId="177CACAE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8442-8:2000 Kenya Standard — Materials and articles in contact with food stuffs cutlery and table hollowware part 8 requirements for silver table and decorative hollowware</w:t>
      </w:r>
    </w:p>
    <w:p w14:paraId="0A8B7F96" w14:textId="61B8F585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1428:2001 Kenya Standard — Specification for vitreous enamelware for domestic use</w:t>
      </w:r>
    </w:p>
    <w:p w14:paraId="66A236B5" w14:textId="509F84D6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 xml:space="preserve">KS ISO 2747:1998 Kenya Standard — Specification for vitreous and porcelain enamels </w:t>
      </w:r>
      <w:proofErr w:type="spellStart"/>
      <w:r w:rsidRPr="005F22E5">
        <w:rPr>
          <w:rFonts w:ascii="Arial" w:hAnsi="Arial" w:cs="Arial"/>
        </w:rPr>
        <w:t>enamelled</w:t>
      </w:r>
      <w:proofErr w:type="spellEnd"/>
      <w:r w:rsidRPr="005F22E5">
        <w:rPr>
          <w:rFonts w:ascii="Arial" w:hAnsi="Arial" w:cs="Arial"/>
        </w:rPr>
        <w:t xml:space="preserve"> cooking utensils determination of resistance to thermal shock</w:t>
      </w:r>
      <w:r>
        <w:rPr>
          <w:rFonts w:ascii="Arial" w:hAnsi="Arial" w:cs="Arial"/>
        </w:rPr>
        <w:t>.</w:t>
      </w:r>
    </w:p>
    <w:p w14:paraId="7637AAC7" w14:textId="7448E73E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8442-1:1997 Kenya Standard — Materials and articles in contact with foodstuffs cutlery and table hollowware Part 1: Requirements for cutlery for the preparation of food</w:t>
      </w:r>
    </w:p>
    <w:p w14:paraId="37B8ACE8" w14:textId="2308A72F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8442-2:1997 Kenya Standard — Materials and articles in contact with foodstuffs cutlery and table hollowware Part 2: Requirements for stainless steel and silver-plated cutlery</w:t>
      </w:r>
    </w:p>
    <w:p w14:paraId="5E02731C" w14:textId="4A213C51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8442-4:1998 Kenya Standard — Materials and articles in contact with foodstuffs cutlery and table hollowware Part 4: Requirements for gold plated cutlery</w:t>
      </w:r>
    </w:p>
    <w:p w14:paraId="2B6D583F" w14:textId="5B6DAE79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8442-7:2000 Kenya Standard — Materials and articles in contact with foodstuffs cutlery and table hollowware Part 7: Requirements of table cutlery made of silver other precious metals and their alloys</w:t>
      </w:r>
    </w:p>
    <w:p w14:paraId="242DE62E" w14:textId="75B8F23F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ISO 8442-8:2000 Kenya Standard — Materials and articles in contact with foodstuffs cutlery and table hollowware Part 8: Requirements for silver table and decorative hollowware</w:t>
      </w:r>
    </w:p>
    <w:p w14:paraId="4D72F7F6" w14:textId="2A51E517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>KS 1428:2001 Kenya Standard — Specification for vitreous enamelware for domestic use</w:t>
      </w:r>
    </w:p>
    <w:p w14:paraId="656C66EE" w14:textId="6B6CD1DD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 xml:space="preserve">KS 476-1:2015 Kenya Standard — </w:t>
      </w:r>
      <w:proofErr w:type="spellStart"/>
      <w:r w:rsidRPr="005F22E5">
        <w:rPr>
          <w:rFonts w:ascii="Arial" w:hAnsi="Arial" w:cs="Arial"/>
        </w:rPr>
        <w:t>Aluminium</w:t>
      </w:r>
      <w:proofErr w:type="spellEnd"/>
      <w:r w:rsidRPr="005F22E5">
        <w:rPr>
          <w:rFonts w:ascii="Arial" w:hAnsi="Arial" w:cs="Arial"/>
        </w:rPr>
        <w:t xml:space="preserve"> hollowware utensils — Specification Part 1: </w:t>
      </w:r>
      <w:proofErr w:type="spellStart"/>
      <w:r w:rsidRPr="005F22E5">
        <w:rPr>
          <w:rFonts w:ascii="Arial" w:hAnsi="Arial" w:cs="Arial"/>
        </w:rPr>
        <w:t>Sufurias</w:t>
      </w:r>
      <w:proofErr w:type="spellEnd"/>
      <w:r w:rsidRPr="005F22E5">
        <w:rPr>
          <w:rFonts w:ascii="Arial" w:hAnsi="Arial" w:cs="Arial"/>
        </w:rPr>
        <w:t xml:space="preserve"> and lids</w:t>
      </w:r>
    </w:p>
    <w:p w14:paraId="706513EA" w14:textId="404F9E13" w:rsidR="005F22E5" w:rsidRDefault="005F22E5" w:rsidP="001E216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22E5">
        <w:rPr>
          <w:rFonts w:ascii="Arial" w:hAnsi="Arial" w:cs="Arial"/>
        </w:rPr>
        <w:t xml:space="preserve">KS ISO 2747:1998 Kenya Standard — Specification for vitreous and porcelain </w:t>
      </w:r>
      <w:proofErr w:type="spellStart"/>
      <w:r w:rsidRPr="005F22E5">
        <w:rPr>
          <w:rFonts w:ascii="Arial" w:hAnsi="Arial" w:cs="Arial"/>
        </w:rPr>
        <w:t>enamelled</w:t>
      </w:r>
      <w:proofErr w:type="spellEnd"/>
      <w:r w:rsidRPr="005F22E5">
        <w:rPr>
          <w:rFonts w:ascii="Arial" w:hAnsi="Arial" w:cs="Arial"/>
        </w:rPr>
        <w:t xml:space="preserve"> cooking utensils determination of resistance to thermal shock</w:t>
      </w:r>
    </w:p>
    <w:p w14:paraId="69AC02A3" w14:textId="77777777" w:rsidR="005F22E5" w:rsidRPr="005F22E5" w:rsidRDefault="005F22E5" w:rsidP="005F22E5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10B702AA" w14:textId="27E12464" w:rsidR="00F64DE6" w:rsidRPr="00F64DE6" w:rsidRDefault="00F64DE6" w:rsidP="001E2163">
      <w:pPr>
        <w:autoSpaceDE w:val="0"/>
        <w:autoSpaceDN w:val="0"/>
        <w:adjustRightInd w:val="0"/>
        <w:rPr>
          <w:rFonts w:ascii="Arial" w:hAnsi="Arial" w:cs="Arial"/>
        </w:rPr>
      </w:pPr>
      <w:r w:rsidRPr="00F64DE6">
        <w:rPr>
          <w:rFonts w:ascii="Arial" w:hAnsi="Arial" w:cs="Arial"/>
        </w:rPr>
        <w:lastRenderedPageBreak/>
        <w:t>Please indicate your choice out of the following actions which you prefer to be taken on this Kenya</w:t>
      </w:r>
      <w:r>
        <w:rPr>
          <w:rFonts w:ascii="Arial" w:hAnsi="Arial" w:cs="Arial"/>
        </w:rPr>
        <w:t xml:space="preserve"> </w:t>
      </w:r>
      <w:r w:rsidR="001E2163">
        <w:rPr>
          <w:rFonts w:ascii="Arial" w:hAnsi="Arial" w:cs="Arial"/>
        </w:rPr>
        <w:t xml:space="preserve">     </w:t>
      </w:r>
      <w:r w:rsidRPr="00F64DE6">
        <w:rPr>
          <w:rFonts w:ascii="Arial" w:hAnsi="Arial" w:cs="Arial"/>
        </w:rPr>
        <w:t>Standard.</w:t>
      </w:r>
    </w:p>
    <w:p w14:paraId="20C68261" w14:textId="3FD5C32D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591"/>
        <w:gridCol w:w="2687"/>
        <w:gridCol w:w="1791"/>
        <w:gridCol w:w="1175"/>
        <w:gridCol w:w="1585"/>
        <w:gridCol w:w="1667"/>
      </w:tblGrid>
      <w:tr w:rsidR="00DB11ED" w14:paraId="5BB2F15F" w14:textId="3DC549AC" w:rsidTr="00AE40C6">
        <w:trPr>
          <w:trHeight w:val="359"/>
        </w:trPr>
        <w:tc>
          <w:tcPr>
            <w:tcW w:w="591" w:type="dxa"/>
          </w:tcPr>
          <w:p w14:paraId="5255D44A" w14:textId="0FEBB8D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687" w:type="dxa"/>
          </w:tcPr>
          <w:p w14:paraId="41BE0EA6" w14:textId="095DF0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STANDARD NUMBER</w:t>
            </w:r>
          </w:p>
        </w:tc>
        <w:tc>
          <w:tcPr>
            <w:tcW w:w="1791" w:type="dxa"/>
          </w:tcPr>
          <w:p w14:paraId="3344C222" w14:textId="5D3E414C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CONFIRMATI</w:t>
            </w:r>
            <w:r w:rsidR="00DB11ED">
              <w:rPr>
                <w:rFonts w:ascii="Arial" w:hAnsi="Arial" w:cs="Arial"/>
              </w:rPr>
              <w:t>O</w:t>
            </w:r>
            <w:r w:rsidRPr="001E2163">
              <w:rPr>
                <w:rFonts w:ascii="Arial" w:hAnsi="Arial" w:cs="Arial"/>
              </w:rPr>
              <w:t>N</w:t>
            </w:r>
          </w:p>
        </w:tc>
        <w:tc>
          <w:tcPr>
            <w:tcW w:w="1175" w:type="dxa"/>
          </w:tcPr>
          <w:p w14:paraId="6FD8654B" w14:textId="05CA081B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585" w:type="dxa"/>
          </w:tcPr>
          <w:p w14:paraId="2CB01735" w14:textId="756C24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</w:t>
            </w:r>
          </w:p>
        </w:tc>
        <w:tc>
          <w:tcPr>
            <w:tcW w:w="1667" w:type="dxa"/>
          </w:tcPr>
          <w:p w14:paraId="54A82180" w14:textId="4D918240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</w:t>
            </w:r>
          </w:p>
        </w:tc>
      </w:tr>
      <w:tr w:rsidR="005F22E5" w14:paraId="5FABDD57" w14:textId="511A196B" w:rsidTr="00DB11ED">
        <w:trPr>
          <w:trHeight w:val="284"/>
        </w:trPr>
        <w:tc>
          <w:tcPr>
            <w:tcW w:w="591" w:type="dxa"/>
          </w:tcPr>
          <w:p w14:paraId="7AE29E8D" w14:textId="1A6CD510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87" w:type="dxa"/>
          </w:tcPr>
          <w:p w14:paraId="62E98DA4" w14:textId="298E506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8442-1:1997</w:t>
            </w:r>
          </w:p>
        </w:tc>
        <w:tc>
          <w:tcPr>
            <w:tcW w:w="1791" w:type="dxa"/>
          </w:tcPr>
          <w:p w14:paraId="34EBC7B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54586F1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650EBA9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14E099E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714FC30A" w14:textId="59D3D3E1" w:rsidTr="00DB11ED">
        <w:trPr>
          <w:trHeight w:val="284"/>
        </w:trPr>
        <w:tc>
          <w:tcPr>
            <w:tcW w:w="591" w:type="dxa"/>
          </w:tcPr>
          <w:p w14:paraId="5F572DB7" w14:textId="5F9B0303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87" w:type="dxa"/>
          </w:tcPr>
          <w:p w14:paraId="2E81C0E4" w14:textId="06BB64C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8442-2:1997</w:t>
            </w:r>
          </w:p>
        </w:tc>
        <w:tc>
          <w:tcPr>
            <w:tcW w:w="1791" w:type="dxa"/>
          </w:tcPr>
          <w:p w14:paraId="42D1A486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7FA17D45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AA3EBBA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E7444B8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03635C5F" w14:textId="3D7D027D" w:rsidTr="00DB11ED">
        <w:trPr>
          <w:trHeight w:val="284"/>
        </w:trPr>
        <w:tc>
          <w:tcPr>
            <w:tcW w:w="591" w:type="dxa"/>
          </w:tcPr>
          <w:p w14:paraId="1BFA43F5" w14:textId="4375F37E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687" w:type="dxa"/>
          </w:tcPr>
          <w:p w14:paraId="6B0DC214" w14:textId="058440EF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8442-4:1998</w:t>
            </w:r>
          </w:p>
        </w:tc>
        <w:tc>
          <w:tcPr>
            <w:tcW w:w="1791" w:type="dxa"/>
          </w:tcPr>
          <w:p w14:paraId="09DB5C5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3F7194B9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9BB385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FD53F5C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072FF809" w14:textId="77777777" w:rsidTr="00DB11ED">
        <w:trPr>
          <w:trHeight w:val="284"/>
        </w:trPr>
        <w:tc>
          <w:tcPr>
            <w:tcW w:w="591" w:type="dxa"/>
          </w:tcPr>
          <w:p w14:paraId="3AFBC152" w14:textId="1DCD2E0A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87" w:type="dxa"/>
          </w:tcPr>
          <w:p w14:paraId="67342A39" w14:textId="68694401" w:rsidR="005F22E5" w:rsidRPr="00F64DE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8442-7:2000</w:t>
            </w:r>
          </w:p>
        </w:tc>
        <w:tc>
          <w:tcPr>
            <w:tcW w:w="1791" w:type="dxa"/>
          </w:tcPr>
          <w:p w14:paraId="5744B8D4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02737AFB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23419A1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6C24DD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78E7D7ED" w14:textId="77777777" w:rsidTr="00DB11ED">
        <w:trPr>
          <w:trHeight w:val="284"/>
        </w:trPr>
        <w:tc>
          <w:tcPr>
            <w:tcW w:w="591" w:type="dxa"/>
          </w:tcPr>
          <w:p w14:paraId="36944219" w14:textId="2CE2C373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87" w:type="dxa"/>
          </w:tcPr>
          <w:p w14:paraId="70B89371" w14:textId="2962C07E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8442-8:2000</w:t>
            </w:r>
          </w:p>
        </w:tc>
        <w:tc>
          <w:tcPr>
            <w:tcW w:w="1791" w:type="dxa"/>
          </w:tcPr>
          <w:p w14:paraId="73FD588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5939097B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7C2D8B92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A5062B6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52172448" w14:textId="77777777" w:rsidTr="00DB11ED">
        <w:trPr>
          <w:trHeight w:val="284"/>
        </w:trPr>
        <w:tc>
          <w:tcPr>
            <w:tcW w:w="591" w:type="dxa"/>
          </w:tcPr>
          <w:p w14:paraId="481AEA72" w14:textId="1270E055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87" w:type="dxa"/>
          </w:tcPr>
          <w:p w14:paraId="4BA0F393" w14:textId="4C7F6B5A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1428:2001</w:t>
            </w:r>
          </w:p>
        </w:tc>
        <w:tc>
          <w:tcPr>
            <w:tcW w:w="1791" w:type="dxa"/>
          </w:tcPr>
          <w:p w14:paraId="78AD3846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2854C885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579D7028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DE48034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62067742" w14:textId="77777777" w:rsidTr="00DB11ED">
        <w:trPr>
          <w:trHeight w:val="284"/>
        </w:trPr>
        <w:tc>
          <w:tcPr>
            <w:tcW w:w="591" w:type="dxa"/>
          </w:tcPr>
          <w:p w14:paraId="0250D1C1" w14:textId="0F5AD048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7" w:type="dxa"/>
          </w:tcPr>
          <w:p w14:paraId="718B9D4C" w14:textId="4F4643C5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2747:1998</w:t>
            </w:r>
          </w:p>
        </w:tc>
        <w:tc>
          <w:tcPr>
            <w:tcW w:w="1791" w:type="dxa"/>
          </w:tcPr>
          <w:p w14:paraId="141E51B1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6A30BF0D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B1E481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3BF6EB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252545A9" w14:textId="77777777" w:rsidTr="00DB11ED">
        <w:trPr>
          <w:trHeight w:val="284"/>
        </w:trPr>
        <w:tc>
          <w:tcPr>
            <w:tcW w:w="591" w:type="dxa"/>
          </w:tcPr>
          <w:p w14:paraId="4D198040" w14:textId="29F524DD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87" w:type="dxa"/>
          </w:tcPr>
          <w:p w14:paraId="6659EBFE" w14:textId="55A2C1DE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8442-1:1997</w:t>
            </w:r>
          </w:p>
        </w:tc>
        <w:tc>
          <w:tcPr>
            <w:tcW w:w="1791" w:type="dxa"/>
          </w:tcPr>
          <w:p w14:paraId="22BF59D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21E5B25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03F89B44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3692E61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0A17EE47" w14:textId="77777777" w:rsidTr="00DB11ED">
        <w:trPr>
          <w:trHeight w:val="284"/>
        </w:trPr>
        <w:tc>
          <w:tcPr>
            <w:tcW w:w="591" w:type="dxa"/>
          </w:tcPr>
          <w:p w14:paraId="2699FBD8" w14:textId="3C93E96F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87" w:type="dxa"/>
          </w:tcPr>
          <w:p w14:paraId="7C5F4EBA" w14:textId="5FF451AA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8442-2:1997</w:t>
            </w:r>
          </w:p>
        </w:tc>
        <w:tc>
          <w:tcPr>
            <w:tcW w:w="1791" w:type="dxa"/>
          </w:tcPr>
          <w:p w14:paraId="6F5C3DCA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40BB50EA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D1BF57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64A431D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50C6584F" w14:textId="77777777" w:rsidTr="00DB11ED">
        <w:trPr>
          <w:trHeight w:val="284"/>
        </w:trPr>
        <w:tc>
          <w:tcPr>
            <w:tcW w:w="591" w:type="dxa"/>
          </w:tcPr>
          <w:p w14:paraId="5621AE7E" w14:textId="6D8C2E9F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7" w:type="dxa"/>
          </w:tcPr>
          <w:p w14:paraId="65300BFC" w14:textId="3AEDD5CD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8442-4:1998</w:t>
            </w:r>
          </w:p>
        </w:tc>
        <w:tc>
          <w:tcPr>
            <w:tcW w:w="1791" w:type="dxa"/>
          </w:tcPr>
          <w:p w14:paraId="7F48B82E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23CEC3A9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E34E31D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5DF9BCA1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1B7655ED" w14:textId="77777777" w:rsidTr="00DB11ED">
        <w:trPr>
          <w:trHeight w:val="284"/>
        </w:trPr>
        <w:tc>
          <w:tcPr>
            <w:tcW w:w="591" w:type="dxa"/>
          </w:tcPr>
          <w:p w14:paraId="2562770E" w14:textId="3D2D910E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87" w:type="dxa"/>
          </w:tcPr>
          <w:p w14:paraId="4D7E13B3" w14:textId="512FFAA7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8442-7:2000</w:t>
            </w:r>
          </w:p>
        </w:tc>
        <w:tc>
          <w:tcPr>
            <w:tcW w:w="1791" w:type="dxa"/>
          </w:tcPr>
          <w:p w14:paraId="78C69C08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765CCF39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186A256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50E94FD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2E874A69" w14:textId="77777777" w:rsidTr="00DB11ED">
        <w:trPr>
          <w:trHeight w:val="284"/>
        </w:trPr>
        <w:tc>
          <w:tcPr>
            <w:tcW w:w="591" w:type="dxa"/>
          </w:tcPr>
          <w:p w14:paraId="463FCBED" w14:textId="51F856F1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7" w:type="dxa"/>
          </w:tcPr>
          <w:p w14:paraId="187F28C7" w14:textId="38AFC910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8442-8:2000</w:t>
            </w:r>
          </w:p>
        </w:tc>
        <w:tc>
          <w:tcPr>
            <w:tcW w:w="1791" w:type="dxa"/>
          </w:tcPr>
          <w:p w14:paraId="614C206D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4084D009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22DCC5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2046AE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7C2EB40C" w14:textId="77777777" w:rsidTr="00DB11ED">
        <w:trPr>
          <w:trHeight w:val="284"/>
        </w:trPr>
        <w:tc>
          <w:tcPr>
            <w:tcW w:w="591" w:type="dxa"/>
          </w:tcPr>
          <w:p w14:paraId="0B076889" w14:textId="67826B44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87" w:type="dxa"/>
          </w:tcPr>
          <w:p w14:paraId="36421049" w14:textId="4AC12FF9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1428:2001</w:t>
            </w:r>
          </w:p>
        </w:tc>
        <w:tc>
          <w:tcPr>
            <w:tcW w:w="1791" w:type="dxa"/>
          </w:tcPr>
          <w:p w14:paraId="1F77830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46EB955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56CC071C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6C39B056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3AED70F3" w14:textId="77777777" w:rsidTr="00DB11ED">
        <w:trPr>
          <w:trHeight w:val="284"/>
        </w:trPr>
        <w:tc>
          <w:tcPr>
            <w:tcW w:w="591" w:type="dxa"/>
          </w:tcPr>
          <w:p w14:paraId="463D4511" w14:textId="6901590A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87" w:type="dxa"/>
          </w:tcPr>
          <w:p w14:paraId="378F72D2" w14:textId="705A3008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476-1:2015</w:t>
            </w:r>
          </w:p>
        </w:tc>
        <w:tc>
          <w:tcPr>
            <w:tcW w:w="1791" w:type="dxa"/>
          </w:tcPr>
          <w:p w14:paraId="1534AD5F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20EBC924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0902354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4A7F84E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22E5" w14:paraId="35543CD0" w14:textId="77777777" w:rsidTr="00DB11ED">
        <w:trPr>
          <w:trHeight w:val="284"/>
        </w:trPr>
        <w:tc>
          <w:tcPr>
            <w:tcW w:w="591" w:type="dxa"/>
          </w:tcPr>
          <w:p w14:paraId="314A270B" w14:textId="53812E08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7" w:type="dxa"/>
          </w:tcPr>
          <w:p w14:paraId="04C89F13" w14:textId="4EF1952C" w:rsidR="005F22E5" w:rsidRPr="00AE40C6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 Narrow" w:hAnsi="Arial Narrow" w:cs="Calibri"/>
              </w:rPr>
              <w:t>KS ISO 2747:1998</w:t>
            </w:r>
          </w:p>
        </w:tc>
        <w:tc>
          <w:tcPr>
            <w:tcW w:w="1791" w:type="dxa"/>
          </w:tcPr>
          <w:p w14:paraId="1F8B59B8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3FFDBC10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042491F3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9FFCC7B" w14:textId="77777777" w:rsidR="005F22E5" w:rsidRDefault="005F22E5" w:rsidP="005F22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0"/>
      <w:footerReference w:type="defaul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2632" w14:textId="77777777" w:rsidR="000C16B5" w:rsidRDefault="000C16B5" w:rsidP="007D7BDE">
      <w:r>
        <w:separator/>
      </w:r>
    </w:p>
  </w:endnote>
  <w:endnote w:type="continuationSeparator" w:id="0">
    <w:p w14:paraId="353DA09F" w14:textId="77777777" w:rsidR="000C16B5" w:rsidRDefault="000C16B5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700A" w14:textId="77777777" w:rsidR="000C16B5" w:rsidRDefault="000C16B5" w:rsidP="007D7BDE">
      <w:r>
        <w:separator/>
      </w:r>
    </w:p>
  </w:footnote>
  <w:footnote w:type="continuationSeparator" w:id="0">
    <w:p w14:paraId="7A078241" w14:textId="77777777" w:rsidR="000C16B5" w:rsidRDefault="000C16B5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7E220A"/>
    <w:multiLevelType w:val="hybridMultilevel"/>
    <w:tmpl w:val="B76883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16303035">
    <w:abstractNumId w:val="2"/>
  </w:num>
  <w:num w:numId="2" w16cid:durableId="476806187">
    <w:abstractNumId w:val="0"/>
  </w:num>
  <w:num w:numId="3" w16cid:durableId="786002268">
    <w:abstractNumId w:val="4"/>
  </w:num>
  <w:num w:numId="4" w16cid:durableId="1095708955">
    <w:abstractNumId w:val="3"/>
  </w:num>
  <w:num w:numId="5" w16cid:durableId="128608488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11059"/>
    <w:rsid w:val="000250FB"/>
    <w:rsid w:val="0003199D"/>
    <w:rsid w:val="00041973"/>
    <w:rsid w:val="00043F37"/>
    <w:rsid w:val="00074575"/>
    <w:rsid w:val="000A35DF"/>
    <w:rsid w:val="000A5E80"/>
    <w:rsid w:val="000C16B5"/>
    <w:rsid w:val="000C4E32"/>
    <w:rsid w:val="000D5B74"/>
    <w:rsid w:val="00103C02"/>
    <w:rsid w:val="00146B64"/>
    <w:rsid w:val="00154D57"/>
    <w:rsid w:val="00161F8F"/>
    <w:rsid w:val="001D112C"/>
    <w:rsid w:val="001E2163"/>
    <w:rsid w:val="002236B8"/>
    <w:rsid w:val="00226FF2"/>
    <w:rsid w:val="00241E4B"/>
    <w:rsid w:val="00242755"/>
    <w:rsid w:val="00282D9D"/>
    <w:rsid w:val="002C43DD"/>
    <w:rsid w:val="002C6F26"/>
    <w:rsid w:val="002E03CE"/>
    <w:rsid w:val="002E12DF"/>
    <w:rsid w:val="002E3F7C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965CF"/>
    <w:rsid w:val="005D3E09"/>
    <w:rsid w:val="005E2F92"/>
    <w:rsid w:val="005F22E5"/>
    <w:rsid w:val="00680852"/>
    <w:rsid w:val="006D1153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7F78F5"/>
    <w:rsid w:val="00810E69"/>
    <w:rsid w:val="00817830"/>
    <w:rsid w:val="008572A5"/>
    <w:rsid w:val="00877DFF"/>
    <w:rsid w:val="00891427"/>
    <w:rsid w:val="00893D7E"/>
    <w:rsid w:val="008B3FDD"/>
    <w:rsid w:val="00993BF6"/>
    <w:rsid w:val="009C774A"/>
    <w:rsid w:val="00A15AB7"/>
    <w:rsid w:val="00A87B44"/>
    <w:rsid w:val="00AB16F3"/>
    <w:rsid w:val="00AE40C6"/>
    <w:rsid w:val="00B04B5B"/>
    <w:rsid w:val="00B946CF"/>
    <w:rsid w:val="00BA0183"/>
    <w:rsid w:val="00BF6EDE"/>
    <w:rsid w:val="00C23675"/>
    <w:rsid w:val="00C734AC"/>
    <w:rsid w:val="00D711C5"/>
    <w:rsid w:val="00DB11ED"/>
    <w:rsid w:val="00DC7D31"/>
    <w:rsid w:val="00DE4B09"/>
    <w:rsid w:val="00E00478"/>
    <w:rsid w:val="00E1291B"/>
    <w:rsid w:val="00E41A20"/>
    <w:rsid w:val="00E67378"/>
    <w:rsid w:val="00E95213"/>
    <w:rsid w:val="00EB7875"/>
    <w:rsid w:val="00EF4476"/>
    <w:rsid w:val="00EF7104"/>
    <w:rsid w:val="00F64DE6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Mercy Kang'wele Sila</cp:lastModifiedBy>
  <cp:revision>3</cp:revision>
  <dcterms:created xsi:type="dcterms:W3CDTF">2025-12-18T07:40:00Z</dcterms:created>
  <dcterms:modified xsi:type="dcterms:W3CDTF">2026-01-07T08:12:00Z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