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77E68" w14:textId="77777777" w:rsidR="00086A46" w:rsidRDefault="00086A46" w:rsidP="00D81626">
      <w:pPr>
        <w:pStyle w:val="Heading1"/>
        <w:jc w:val="both"/>
        <w:rPr>
          <w:rFonts w:ascii="Arial" w:hAnsi="Arial" w:cs="Arial"/>
        </w:rPr>
      </w:pPr>
      <w:bookmarkStart w:id="0" w:name="_GoBack"/>
      <w:bookmarkEnd w:id="0"/>
    </w:p>
    <w:p w14:paraId="7F090450" w14:textId="77777777" w:rsidR="00086A46" w:rsidRPr="00FC1026" w:rsidRDefault="00086A46" w:rsidP="00FC1026">
      <w:pPr>
        <w:pStyle w:val="h1"/>
        <w:keepNext w:val="0"/>
        <w:widowControl/>
        <w:tabs>
          <w:tab w:val="clear" w:pos="567"/>
          <w:tab w:val="clear" w:pos="8953"/>
        </w:tabs>
        <w:autoSpaceDE/>
        <w:autoSpaceDN/>
        <w:adjustRightInd/>
        <w:outlineLvl w:val="9"/>
        <w:rPr>
          <w:rFonts w:ascii="Arial" w:hAnsi="Arial" w:cs="Arial"/>
          <w:b w:val="0"/>
          <w:bCs w:val="0"/>
          <w:sz w:val="32"/>
          <w:szCs w:val="32"/>
          <w:lang w:val="en-US"/>
        </w:rPr>
      </w:pPr>
    </w:p>
    <w:p w14:paraId="17F77B88" w14:textId="77777777" w:rsidR="00086A46" w:rsidRPr="00FC1026" w:rsidRDefault="00086A46" w:rsidP="00FC1026">
      <w:pPr>
        <w:jc w:val="both"/>
        <w:rPr>
          <w:rFonts w:ascii="Arial" w:hAnsi="Arial" w:cs="Arial"/>
          <w:sz w:val="32"/>
          <w:szCs w:val="32"/>
        </w:rPr>
      </w:pPr>
    </w:p>
    <w:p w14:paraId="0C4ADDA9" w14:textId="77777777" w:rsidR="00086A46" w:rsidRPr="00FC1026" w:rsidRDefault="00086A46" w:rsidP="00FC1026">
      <w:pPr>
        <w:jc w:val="both"/>
        <w:rPr>
          <w:rFonts w:ascii="Arial" w:hAnsi="Arial" w:cs="Arial"/>
          <w:sz w:val="32"/>
          <w:szCs w:val="32"/>
        </w:rPr>
      </w:pPr>
    </w:p>
    <w:p w14:paraId="2F265A49" w14:textId="77777777" w:rsidR="00086A46" w:rsidRPr="00FC1026" w:rsidRDefault="00086A46" w:rsidP="00FC1026">
      <w:pPr>
        <w:jc w:val="both"/>
        <w:rPr>
          <w:rFonts w:ascii="Arial" w:hAnsi="Arial" w:cs="Arial"/>
          <w:sz w:val="32"/>
          <w:szCs w:val="32"/>
        </w:rPr>
      </w:pPr>
    </w:p>
    <w:p w14:paraId="6D627DB4" w14:textId="77777777" w:rsidR="00086A46" w:rsidRPr="00FC1026" w:rsidRDefault="00086A46" w:rsidP="00FC1026">
      <w:pPr>
        <w:jc w:val="both"/>
        <w:rPr>
          <w:rFonts w:ascii="Arial" w:hAnsi="Arial" w:cs="Arial"/>
          <w:sz w:val="32"/>
          <w:szCs w:val="32"/>
        </w:rPr>
      </w:pPr>
    </w:p>
    <w:p w14:paraId="767D64C3" w14:textId="77777777" w:rsidR="00086A46" w:rsidRPr="00FC1026" w:rsidRDefault="00086A46" w:rsidP="00FC1026">
      <w:pPr>
        <w:jc w:val="both"/>
        <w:rPr>
          <w:rFonts w:ascii="Arial" w:hAnsi="Arial" w:cs="Arial"/>
          <w:sz w:val="32"/>
          <w:szCs w:val="32"/>
        </w:rPr>
      </w:pPr>
    </w:p>
    <w:p w14:paraId="438F8F24" w14:textId="77777777" w:rsidR="00086A46" w:rsidRPr="00FC1026" w:rsidRDefault="00086A46" w:rsidP="00FC1026">
      <w:pPr>
        <w:jc w:val="both"/>
        <w:rPr>
          <w:rFonts w:ascii="Arial" w:hAnsi="Arial" w:cs="Arial"/>
          <w:sz w:val="32"/>
          <w:szCs w:val="32"/>
        </w:rPr>
      </w:pPr>
    </w:p>
    <w:p w14:paraId="75732D1E" w14:textId="77777777" w:rsidR="00086A46" w:rsidRPr="00FC1026" w:rsidRDefault="00086A46" w:rsidP="00FC1026">
      <w:pPr>
        <w:pBdr>
          <w:bottom w:val="thinThickThinSmallGap" w:sz="24" w:space="1" w:color="00FF00"/>
        </w:pBdr>
        <w:jc w:val="both"/>
        <w:rPr>
          <w:rFonts w:ascii="Arial" w:hAnsi="Arial" w:cs="Arial"/>
          <w:sz w:val="32"/>
          <w:szCs w:val="32"/>
        </w:rPr>
      </w:pPr>
    </w:p>
    <w:p w14:paraId="5E96DE51" w14:textId="77777777" w:rsidR="00086A46" w:rsidRPr="00FC1026" w:rsidRDefault="00086A46" w:rsidP="00FC1026">
      <w:pPr>
        <w:jc w:val="both"/>
        <w:rPr>
          <w:rFonts w:ascii="Arial" w:hAnsi="Arial" w:cs="Arial"/>
          <w:sz w:val="32"/>
          <w:szCs w:val="32"/>
        </w:rPr>
      </w:pPr>
    </w:p>
    <w:p w14:paraId="5CDBC488" w14:textId="4B4FFF1C" w:rsidR="00086A46" w:rsidRPr="00FC1026" w:rsidRDefault="008E5A20" w:rsidP="00FC1026">
      <w:pPr>
        <w:jc w:val="both"/>
        <w:rPr>
          <w:rFonts w:ascii="Arial" w:hAnsi="Arial" w:cs="Arial"/>
          <w:b/>
          <w:bCs/>
          <w:sz w:val="28"/>
          <w:szCs w:val="28"/>
        </w:rPr>
      </w:pPr>
      <w:r>
        <w:rPr>
          <w:rFonts w:ascii="Arial" w:hAnsi="Arial" w:cs="Arial"/>
          <w:b/>
          <w:sz w:val="28"/>
          <w:szCs w:val="28"/>
        </w:rPr>
        <w:t>Good Warehousing Practice for bagged grains</w:t>
      </w:r>
    </w:p>
    <w:p w14:paraId="760F7FF4" w14:textId="77777777" w:rsidR="00086A46" w:rsidRPr="00FC1026" w:rsidRDefault="00086A46" w:rsidP="00FC1026">
      <w:pPr>
        <w:rPr>
          <w:rFonts w:ascii="Arial" w:hAnsi="Arial" w:cs="Arial"/>
          <w:sz w:val="32"/>
          <w:szCs w:val="32"/>
        </w:rPr>
      </w:pPr>
    </w:p>
    <w:p w14:paraId="4BAC98B8" w14:textId="77777777" w:rsidR="00086A46" w:rsidRPr="00FC1026" w:rsidRDefault="00086A46" w:rsidP="00FC1026">
      <w:pPr>
        <w:rPr>
          <w:rFonts w:ascii="Arial" w:hAnsi="Arial" w:cs="Arial"/>
          <w:sz w:val="32"/>
          <w:szCs w:val="32"/>
        </w:rPr>
      </w:pPr>
    </w:p>
    <w:p w14:paraId="376BA608" w14:textId="77777777" w:rsidR="00086A46" w:rsidRPr="00FC1026" w:rsidRDefault="00086A46" w:rsidP="00FC1026">
      <w:pPr>
        <w:rPr>
          <w:rFonts w:ascii="Arial" w:hAnsi="Arial" w:cs="Arial"/>
          <w:sz w:val="32"/>
          <w:szCs w:val="32"/>
        </w:rPr>
      </w:pPr>
    </w:p>
    <w:p w14:paraId="37CD5CEB" w14:textId="77777777" w:rsidR="00086A46" w:rsidRPr="00FC1026" w:rsidRDefault="00086A46" w:rsidP="00FC1026">
      <w:pPr>
        <w:rPr>
          <w:rFonts w:ascii="Arial" w:hAnsi="Arial" w:cs="Arial"/>
          <w:sz w:val="32"/>
          <w:szCs w:val="32"/>
        </w:rPr>
      </w:pPr>
    </w:p>
    <w:p w14:paraId="5C727F4F" w14:textId="77777777" w:rsidR="00086A46" w:rsidRPr="00FC1026" w:rsidRDefault="00086A46" w:rsidP="00FC1026">
      <w:pPr>
        <w:rPr>
          <w:rFonts w:ascii="Arial" w:hAnsi="Arial" w:cs="Arial"/>
          <w:sz w:val="32"/>
          <w:szCs w:val="32"/>
        </w:rPr>
      </w:pPr>
    </w:p>
    <w:p w14:paraId="2F8ACEAB" w14:textId="77777777" w:rsidR="00086A46" w:rsidRPr="00FC1026" w:rsidRDefault="00086A46" w:rsidP="00FC1026">
      <w:pPr>
        <w:rPr>
          <w:rFonts w:ascii="Arial" w:hAnsi="Arial" w:cs="Arial"/>
          <w:sz w:val="32"/>
          <w:szCs w:val="32"/>
        </w:rPr>
      </w:pPr>
    </w:p>
    <w:p w14:paraId="7B274F35" w14:textId="77777777" w:rsidR="00086A46" w:rsidRPr="00FC1026" w:rsidRDefault="00086A46" w:rsidP="00FC1026">
      <w:pPr>
        <w:rPr>
          <w:rFonts w:ascii="Arial" w:hAnsi="Arial" w:cs="Arial"/>
          <w:sz w:val="32"/>
          <w:szCs w:val="32"/>
        </w:rPr>
      </w:pPr>
    </w:p>
    <w:p w14:paraId="2E16A355" w14:textId="77777777" w:rsidR="00086A46" w:rsidRPr="00FC1026" w:rsidRDefault="00086A46" w:rsidP="00FC1026">
      <w:pPr>
        <w:rPr>
          <w:rFonts w:ascii="Arial" w:hAnsi="Arial" w:cs="Arial"/>
          <w:sz w:val="32"/>
          <w:szCs w:val="32"/>
        </w:rPr>
      </w:pPr>
    </w:p>
    <w:p w14:paraId="3584D01E" w14:textId="77777777" w:rsidR="00086A46" w:rsidRPr="00FC1026" w:rsidRDefault="00086A46" w:rsidP="00FC1026">
      <w:pPr>
        <w:rPr>
          <w:rFonts w:ascii="Arial" w:hAnsi="Arial" w:cs="Arial"/>
          <w:sz w:val="32"/>
          <w:szCs w:val="32"/>
        </w:rPr>
      </w:pPr>
    </w:p>
    <w:p w14:paraId="4330D961" w14:textId="77777777" w:rsidR="00086A46" w:rsidRPr="00FC1026" w:rsidRDefault="00086A46" w:rsidP="00FC1026">
      <w:pPr>
        <w:rPr>
          <w:rFonts w:ascii="Arial" w:hAnsi="Arial" w:cs="Arial"/>
          <w:sz w:val="32"/>
          <w:szCs w:val="32"/>
        </w:rPr>
      </w:pPr>
    </w:p>
    <w:p w14:paraId="441026D8" w14:textId="77777777" w:rsidR="00086A46" w:rsidRPr="00FC1026" w:rsidRDefault="00086A46" w:rsidP="00FC1026">
      <w:pPr>
        <w:jc w:val="both"/>
        <w:rPr>
          <w:rFonts w:ascii="Arial" w:hAnsi="Arial" w:cs="Arial"/>
          <w:sz w:val="32"/>
          <w:szCs w:val="32"/>
        </w:rPr>
      </w:pPr>
    </w:p>
    <w:p w14:paraId="3AAF06AF" w14:textId="77777777" w:rsidR="00086A46" w:rsidRPr="00FC1026" w:rsidRDefault="00086A46" w:rsidP="00FC1026">
      <w:pPr>
        <w:pStyle w:val="Heading3"/>
        <w:spacing w:line="240" w:lineRule="auto"/>
        <w:jc w:val="both"/>
        <w:rPr>
          <w:rFonts w:cs="Arial"/>
          <w:b w:val="0"/>
          <w:sz w:val="32"/>
          <w:szCs w:val="32"/>
        </w:rPr>
      </w:pPr>
    </w:p>
    <w:p w14:paraId="67A035B9" w14:textId="77777777" w:rsidR="00086A46" w:rsidRPr="00FC1026" w:rsidRDefault="00086A46" w:rsidP="00FC1026">
      <w:pPr>
        <w:rPr>
          <w:rFonts w:ascii="Arial" w:hAnsi="Arial" w:cs="Arial"/>
          <w:sz w:val="32"/>
          <w:szCs w:val="32"/>
        </w:rPr>
      </w:pPr>
    </w:p>
    <w:p w14:paraId="0839E55C" w14:textId="77777777" w:rsidR="00086A46" w:rsidRPr="00FC1026" w:rsidRDefault="00086A46" w:rsidP="00FC1026">
      <w:pPr>
        <w:jc w:val="both"/>
        <w:rPr>
          <w:rFonts w:ascii="Arial" w:hAnsi="Arial" w:cs="Arial"/>
          <w:sz w:val="32"/>
          <w:szCs w:val="32"/>
        </w:rPr>
      </w:pPr>
    </w:p>
    <w:p w14:paraId="3020A429" w14:textId="77777777" w:rsidR="00086A46" w:rsidRPr="00FC1026" w:rsidRDefault="00086A46" w:rsidP="00FC1026">
      <w:pPr>
        <w:jc w:val="both"/>
        <w:rPr>
          <w:rFonts w:ascii="Arial" w:hAnsi="Arial" w:cs="Arial"/>
          <w:sz w:val="32"/>
          <w:szCs w:val="32"/>
        </w:rPr>
      </w:pPr>
    </w:p>
    <w:p w14:paraId="6F467309" w14:textId="77777777" w:rsidR="00086A46" w:rsidRPr="00FC1026" w:rsidRDefault="00086A46" w:rsidP="00FC1026">
      <w:pPr>
        <w:jc w:val="both"/>
        <w:rPr>
          <w:rFonts w:ascii="Arial" w:hAnsi="Arial" w:cs="Arial"/>
          <w:sz w:val="32"/>
          <w:szCs w:val="32"/>
        </w:rPr>
      </w:pPr>
    </w:p>
    <w:p w14:paraId="7CB81EAC" w14:textId="77777777" w:rsidR="00086A46" w:rsidRDefault="00086A46" w:rsidP="00FC1026">
      <w:pPr>
        <w:jc w:val="both"/>
        <w:rPr>
          <w:rFonts w:ascii="Arial" w:hAnsi="Arial" w:cs="Arial"/>
          <w:sz w:val="32"/>
          <w:szCs w:val="32"/>
        </w:rPr>
      </w:pPr>
    </w:p>
    <w:p w14:paraId="3E7D96CF" w14:textId="77777777" w:rsidR="00086A46" w:rsidRPr="00FC1026" w:rsidRDefault="00086A46" w:rsidP="00FC1026">
      <w:pPr>
        <w:rPr>
          <w:rFonts w:ascii="Arial" w:hAnsi="Arial" w:cs="Arial"/>
          <w:sz w:val="32"/>
          <w:szCs w:val="32"/>
        </w:rPr>
      </w:pPr>
    </w:p>
    <w:p w14:paraId="730F5372" w14:textId="77777777" w:rsidR="00086A46" w:rsidRPr="00FC1026" w:rsidRDefault="00086A46" w:rsidP="00FC1026">
      <w:pPr>
        <w:rPr>
          <w:rFonts w:ascii="Arial" w:hAnsi="Arial" w:cs="Arial"/>
          <w:sz w:val="32"/>
          <w:szCs w:val="32"/>
        </w:rPr>
      </w:pPr>
    </w:p>
    <w:p w14:paraId="2E012ADC" w14:textId="77777777" w:rsidR="00086A46" w:rsidRPr="00FC1026" w:rsidRDefault="00086A46" w:rsidP="00FC1026">
      <w:pPr>
        <w:rPr>
          <w:rFonts w:ascii="Arial" w:hAnsi="Arial" w:cs="Arial"/>
          <w:sz w:val="32"/>
          <w:szCs w:val="32"/>
        </w:rPr>
      </w:pPr>
    </w:p>
    <w:p w14:paraId="7DD609DE" w14:textId="77777777" w:rsidR="00086A46" w:rsidRPr="00FC1026" w:rsidRDefault="00086A46" w:rsidP="00FC1026">
      <w:pPr>
        <w:pBdr>
          <w:bottom w:val="thinThickThinSmallGap" w:sz="24" w:space="1" w:color="00FF00"/>
        </w:pBdr>
        <w:jc w:val="both"/>
        <w:rPr>
          <w:rFonts w:ascii="Arial" w:hAnsi="Arial" w:cs="Arial"/>
          <w:sz w:val="32"/>
          <w:szCs w:val="32"/>
        </w:rPr>
      </w:pPr>
    </w:p>
    <w:p w14:paraId="17458296" w14:textId="77777777" w:rsidR="00086A46" w:rsidRPr="004E67B0" w:rsidRDefault="00086A46">
      <w:pPr>
        <w:jc w:val="center"/>
        <w:rPr>
          <w:rFonts w:ascii="Arial" w:hAnsi="Arial" w:cs="Arial"/>
          <w:sz w:val="20"/>
          <w:szCs w:val="20"/>
        </w:rPr>
      </w:pPr>
    </w:p>
    <w:p w14:paraId="60AF6E8F" w14:textId="77777777" w:rsidR="00086A46" w:rsidRPr="004E67B0" w:rsidRDefault="00086A46">
      <w:pPr>
        <w:jc w:val="center"/>
        <w:rPr>
          <w:rFonts w:ascii="Arial" w:hAnsi="Arial" w:cs="Arial"/>
          <w:sz w:val="20"/>
          <w:szCs w:val="20"/>
        </w:rPr>
        <w:sectPr w:rsidR="00086A46" w:rsidRPr="004E67B0">
          <w:headerReference w:type="even" r:id="rId11"/>
          <w:headerReference w:type="default" r:id="rId12"/>
          <w:headerReference w:type="first" r:id="rId13"/>
          <w:footerReference w:type="first" r:id="rId14"/>
          <w:pgSz w:w="11905" w:h="16837"/>
          <w:pgMar w:top="1440" w:right="1440" w:bottom="1440" w:left="1440" w:header="720" w:footer="720" w:gutter="0"/>
          <w:cols w:space="720"/>
          <w:noEndnote/>
          <w:titlePg/>
        </w:sectPr>
      </w:pPr>
    </w:p>
    <w:p w14:paraId="45315B63" w14:textId="77777777" w:rsidR="00086A46" w:rsidRDefault="00086A46">
      <w:pPr>
        <w:jc w:val="center"/>
        <w:rPr>
          <w:rFonts w:ascii="Arial" w:hAnsi="Arial" w:cs="Arial"/>
          <w:sz w:val="4"/>
        </w:rPr>
      </w:pPr>
    </w:p>
    <w:p w14:paraId="118BACF9" w14:textId="77777777" w:rsidR="00086A46" w:rsidRDefault="00086A46">
      <w:pPr>
        <w:pStyle w:val="Heading4"/>
        <w:rPr>
          <w:rFonts w:ascii="Arial" w:hAnsi="Arial" w:cs="Arial"/>
        </w:rPr>
      </w:pPr>
      <w:r>
        <w:rPr>
          <w:rFonts w:ascii="Arial" w:hAnsi="Arial" w:cs="Arial"/>
        </w:rPr>
        <w:t>Table of contents</w:t>
      </w:r>
    </w:p>
    <w:p w14:paraId="3677954A" w14:textId="77777777" w:rsidR="00086A46" w:rsidRDefault="00086A46" w:rsidP="001C6D4E">
      <w:pPr>
        <w:jc w:val="both"/>
        <w:rPr>
          <w:rFonts w:ascii="Arial" w:hAnsi="Arial" w:cs="Arial"/>
          <w:bCs/>
        </w:rPr>
      </w:pPr>
    </w:p>
    <w:p w14:paraId="24A700A4" w14:textId="77777777" w:rsidR="00662420" w:rsidRPr="00817C55" w:rsidRDefault="001C6D4E" w:rsidP="00662420">
      <w:pPr>
        <w:pStyle w:val="TOC1"/>
        <w:tabs>
          <w:tab w:val="left" w:pos="709"/>
          <w:tab w:val="right" w:leader="dot" w:pos="9015"/>
        </w:tabs>
        <w:spacing w:before="200" w:after="200"/>
        <w:jc w:val="both"/>
        <w:rPr>
          <w:rFonts w:ascii="Arial" w:hAnsi="Arial" w:cs="Arial"/>
          <w:noProof/>
          <w:sz w:val="20"/>
          <w:szCs w:val="20"/>
          <w:lang w:eastAsia="en-GB"/>
        </w:rPr>
      </w:pPr>
      <w:r w:rsidRPr="00817C55">
        <w:rPr>
          <w:rFonts w:ascii="Arial" w:hAnsi="Arial" w:cs="Arial"/>
          <w:bCs/>
          <w:sz w:val="20"/>
          <w:szCs w:val="20"/>
          <w:highlight w:val="yellow"/>
        </w:rPr>
        <w:fldChar w:fldCharType="begin"/>
      </w:r>
      <w:r w:rsidRPr="00817C55">
        <w:rPr>
          <w:rFonts w:ascii="Arial" w:hAnsi="Arial" w:cs="Arial"/>
          <w:bCs/>
          <w:sz w:val="20"/>
          <w:szCs w:val="20"/>
          <w:highlight w:val="yellow"/>
        </w:rPr>
        <w:instrText xml:space="preserve"> TOC \h \z \t "h2,2,H1,1,h0,1" </w:instrText>
      </w:r>
      <w:r w:rsidRPr="00817C55">
        <w:rPr>
          <w:rFonts w:ascii="Arial" w:hAnsi="Arial" w:cs="Arial"/>
          <w:bCs/>
          <w:sz w:val="20"/>
          <w:szCs w:val="20"/>
          <w:highlight w:val="yellow"/>
        </w:rPr>
        <w:fldChar w:fldCharType="separate"/>
      </w:r>
      <w:hyperlink w:anchor="_Toc392532498" w:history="1">
        <w:r w:rsidR="00662420" w:rsidRPr="00817C55">
          <w:rPr>
            <w:rStyle w:val="Hyperlink"/>
            <w:rFonts w:ascii="Arial" w:hAnsi="Arial" w:cs="Arial"/>
            <w:noProof/>
            <w:sz w:val="20"/>
            <w:szCs w:val="20"/>
          </w:rPr>
          <w:t>1</w:t>
        </w:r>
        <w:r w:rsidR="00662420" w:rsidRPr="00817C55">
          <w:rPr>
            <w:rFonts w:ascii="Arial" w:hAnsi="Arial" w:cs="Arial"/>
            <w:noProof/>
            <w:sz w:val="20"/>
            <w:szCs w:val="20"/>
            <w:lang w:eastAsia="en-GB"/>
          </w:rPr>
          <w:tab/>
        </w:r>
        <w:r w:rsidR="00662420" w:rsidRPr="00817C55">
          <w:rPr>
            <w:rStyle w:val="Hyperlink"/>
            <w:rFonts w:ascii="Arial" w:hAnsi="Arial" w:cs="Arial"/>
            <w:noProof/>
            <w:sz w:val="20"/>
            <w:szCs w:val="20"/>
          </w:rPr>
          <w:t>Scope</w:t>
        </w:r>
        <w:r w:rsidR="00662420" w:rsidRPr="00817C55">
          <w:rPr>
            <w:rFonts w:ascii="Arial" w:hAnsi="Arial" w:cs="Arial"/>
            <w:noProof/>
            <w:webHidden/>
            <w:sz w:val="20"/>
            <w:szCs w:val="20"/>
          </w:rPr>
          <w:tab/>
        </w:r>
        <w:r w:rsidR="00662420" w:rsidRPr="00817C55">
          <w:rPr>
            <w:rFonts w:ascii="Arial" w:hAnsi="Arial" w:cs="Arial"/>
            <w:noProof/>
            <w:webHidden/>
            <w:sz w:val="20"/>
            <w:szCs w:val="20"/>
          </w:rPr>
          <w:fldChar w:fldCharType="begin"/>
        </w:r>
        <w:r w:rsidR="00662420" w:rsidRPr="00817C55">
          <w:rPr>
            <w:rFonts w:ascii="Arial" w:hAnsi="Arial" w:cs="Arial"/>
            <w:noProof/>
            <w:webHidden/>
            <w:sz w:val="20"/>
            <w:szCs w:val="20"/>
          </w:rPr>
          <w:instrText xml:space="preserve"> PAGEREF _Toc392532498 \h </w:instrText>
        </w:r>
        <w:r w:rsidR="00662420" w:rsidRPr="00817C55">
          <w:rPr>
            <w:rFonts w:ascii="Arial" w:hAnsi="Arial" w:cs="Arial"/>
            <w:noProof/>
            <w:webHidden/>
            <w:sz w:val="20"/>
            <w:szCs w:val="20"/>
          </w:rPr>
        </w:r>
        <w:r w:rsidR="00662420" w:rsidRPr="00817C55">
          <w:rPr>
            <w:rFonts w:ascii="Arial" w:hAnsi="Arial" w:cs="Arial"/>
            <w:noProof/>
            <w:webHidden/>
            <w:sz w:val="20"/>
            <w:szCs w:val="20"/>
          </w:rPr>
          <w:fldChar w:fldCharType="separate"/>
        </w:r>
        <w:r w:rsidR="00D578C5" w:rsidRPr="00817C55">
          <w:rPr>
            <w:rFonts w:ascii="Arial" w:hAnsi="Arial" w:cs="Arial"/>
            <w:noProof/>
            <w:webHidden/>
            <w:sz w:val="20"/>
            <w:szCs w:val="20"/>
          </w:rPr>
          <w:t>1</w:t>
        </w:r>
        <w:r w:rsidR="00662420" w:rsidRPr="00817C55">
          <w:rPr>
            <w:rFonts w:ascii="Arial" w:hAnsi="Arial" w:cs="Arial"/>
            <w:noProof/>
            <w:webHidden/>
            <w:sz w:val="20"/>
            <w:szCs w:val="20"/>
          </w:rPr>
          <w:fldChar w:fldCharType="end"/>
        </w:r>
      </w:hyperlink>
    </w:p>
    <w:p w14:paraId="35D0555E" w14:textId="77777777" w:rsidR="00662420" w:rsidRPr="00817C55" w:rsidRDefault="00E6041B" w:rsidP="00662420">
      <w:pPr>
        <w:pStyle w:val="TOC1"/>
        <w:tabs>
          <w:tab w:val="left" w:pos="709"/>
          <w:tab w:val="right" w:leader="dot" w:pos="9015"/>
        </w:tabs>
        <w:spacing w:before="200" w:after="200"/>
        <w:jc w:val="both"/>
        <w:rPr>
          <w:rFonts w:ascii="Arial" w:hAnsi="Arial" w:cs="Arial"/>
          <w:noProof/>
          <w:sz w:val="20"/>
          <w:szCs w:val="20"/>
          <w:lang w:eastAsia="en-GB"/>
        </w:rPr>
      </w:pPr>
      <w:hyperlink w:anchor="_Toc392532499" w:history="1">
        <w:r w:rsidR="00662420" w:rsidRPr="00817C55">
          <w:rPr>
            <w:rStyle w:val="Hyperlink"/>
            <w:rFonts w:ascii="Arial" w:hAnsi="Arial" w:cs="Arial"/>
            <w:noProof/>
            <w:sz w:val="20"/>
            <w:szCs w:val="20"/>
          </w:rPr>
          <w:t>2</w:t>
        </w:r>
        <w:r w:rsidR="00662420" w:rsidRPr="00817C55">
          <w:rPr>
            <w:rFonts w:ascii="Arial" w:hAnsi="Arial" w:cs="Arial"/>
            <w:noProof/>
            <w:sz w:val="20"/>
            <w:szCs w:val="20"/>
            <w:lang w:eastAsia="en-GB"/>
          </w:rPr>
          <w:tab/>
        </w:r>
        <w:r w:rsidR="00662420" w:rsidRPr="00817C55">
          <w:rPr>
            <w:rStyle w:val="Hyperlink"/>
            <w:rFonts w:ascii="Arial" w:hAnsi="Arial" w:cs="Arial"/>
            <w:noProof/>
            <w:sz w:val="20"/>
            <w:szCs w:val="20"/>
          </w:rPr>
          <w:t>Normative references</w:t>
        </w:r>
        <w:r w:rsidR="00662420" w:rsidRPr="00817C55">
          <w:rPr>
            <w:rFonts w:ascii="Arial" w:hAnsi="Arial" w:cs="Arial"/>
            <w:noProof/>
            <w:webHidden/>
            <w:sz w:val="20"/>
            <w:szCs w:val="20"/>
          </w:rPr>
          <w:tab/>
        </w:r>
        <w:r w:rsidR="00662420" w:rsidRPr="00817C55">
          <w:rPr>
            <w:rFonts w:ascii="Arial" w:hAnsi="Arial" w:cs="Arial"/>
            <w:noProof/>
            <w:webHidden/>
            <w:sz w:val="20"/>
            <w:szCs w:val="20"/>
          </w:rPr>
          <w:fldChar w:fldCharType="begin"/>
        </w:r>
        <w:r w:rsidR="00662420" w:rsidRPr="00817C55">
          <w:rPr>
            <w:rFonts w:ascii="Arial" w:hAnsi="Arial" w:cs="Arial"/>
            <w:noProof/>
            <w:webHidden/>
            <w:sz w:val="20"/>
            <w:szCs w:val="20"/>
          </w:rPr>
          <w:instrText xml:space="preserve"> PAGEREF _Toc392532499 \h </w:instrText>
        </w:r>
        <w:r w:rsidR="00662420" w:rsidRPr="00817C55">
          <w:rPr>
            <w:rFonts w:ascii="Arial" w:hAnsi="Arial" w:cs="Arial"/>
            <w:noProof/>
            <w:webHidden/>
            <w:sz w:val="20"/>
            <w:szCs w:val="20"/>
          </w:rPr>
        </w:r>
        <w:r w:rsidR="00662420" w:rsidRPr="00817C55">
          <w:rPr>
            <w:rFonts w:ascii="Arial" w:hAnsi="Arial" w:cs="Arial"/>
            <w:noProof/>
            <w:webHidden/>
            <w:sz w:val="20"/>
            <w:szCs w:val="20"/>
          </w:rPr>
          <w:fldChar w:fldCharType="separate"/>
        </w:r>
        <w:r w:rsidR="00D578C5" w:rsidRPr="00817C55">
          <w:rPr>
            <w:rFonts w:ascii="Arial" w:hAnsi="Arial" w:cs="Arial"/>
            <w:noProof/>
            <w:webHidden/>
            <w:sz w:val="20"/>
            <w:szCs w:val="20"/>
          </w:rPr>
          <w:t>1</w:t>
        </w:r>
        <w:r w:rsidR="00662420" w:rsidRPr="00817C55">
          <w:rPr>
            <w:rFonts w:ascii="Arial" w:hAnsi="Arial" w:cs="Arial"/>
            <w:noProof/>
            <w:webHidden/>
            <w:sz w:val="20"/>
            <w:szCs w:val="20"/>
          </w:rPr>
          <w:fldChar w:fldCharType="end"/>
        </w:r>
      </w:hyperlink>
    </w:p>
    <w:p w14:paraId="1467BD0F" w14:textId="77777777" w:rsidR="00662420" w:rsidRPr="00817C55" w:rsidRDefault="00E6041B" w:rsidP="00662420">
      <w:pPr>
        <w:pStyle w:val="TOC1"/>
        <w:tabs>
          <w:tab w:val="left" w:pos="709"/>
          <w:tab w:val="right" w:leader="dot" w:pos="9015"/>
        </w:tabs>
        <w:spacing w:before="200" w:after="200"/>
        <w:jc w:val="both"/>
        <w:rPr>
          <w:rFonts w:ascii="Arial" w:hAnsi="Arial" w:cs="Arial"/>
          <w:noProof/>
          <w:sz w:val="20"/>
          <w:szCs w:val="20"/>
          <w:lang w:eastAsia="en-GB"/>
        </w:rPr>
      </w:pPr>
      <w:hyperlink w:anchor="_Toc392532500" w:history="1">
        <w:r w:rsidR="00662420" w:rsidRPr="00817C55">
          <w:rPr>
            <w:rStyle w:val="Hyperlink"/>
            <w:rFonts w:ascii="Arial" w:hAnsi="Arial" w:cs="Arial"/>
            <w:noProof/>
            <w:sz w:val="20"/>
            <w:szCs w:val="20"/>
          </w:rPr>
          <w:t>3</w:t>
        </w:r>
        <w:r w:rsidR="00662420" w:rsidRPr="00817C55">
          <w:rPr>
            <w:rFonts w:ascii="Arial" w:hAnsi="Arial" w:cs="Arial"/>
            <w:noProof/>
            <w:sz w:val="20"/>
            <w:szCs w:val="20"/>
            <w:lang w:eastAsia="en-GB"/>
          </w:rPr>
          <w:tab/>
        </w:r>
        <w:r w:rsidR="00662420" w:rsidRPr="00817C55">
          <w:rPr>
            <w:rStyle w:val="Hyperlink"/>
            <w:rFonts w:ascii="Arial" w:hAnsi="Arial" w:cs="Arial"/>
            <w:noProof/>
            <w:sz w:val="20"/>
            <w:szCs w:val="20"/>
          </w:rPr>
          <w:t>Definitions</w:t>
        </w:r>
        <w:r w:rsidR="00662420" w:rsidRPr="00817C55">
          <w:rPr>
            <w:rFonts w:ascii="Arial" w:hAnsi="Arial" w:cs="Arial"/>
            <w:noProof/>
            <w:webHidden/>
            <w:sz w:val="20"/>
            <w:szCs w:val="20"/>
          </w:rPr>
          <w:tab/>
        </w:r>
        <w:r w:rsidR="00662420" w:rsidRPr="00817C55">
          <w:rPr>
            <w:rFonts w:ascii="Arial" w:hAnsi="Arial" w:cs="Arial"/>
            <w:noProof/>
            <w:webHidden/>
            <w:sz w:val="20"/>
            <w:szCs w:val="20"/>
          </w:rPr>
          <w:fldChar w:fldCharType="begin"/>
        </w:r>
        <w:r w:rsidR="00662420" w:rsidRPr="00817C55">
          <w:rPr>
            <w:rFonts w:ascii="Arial" w:hAnsi="Arial" w:cs="Arial"/>
            <w:noProof/>
            <w:webHidden/>
            <w:sz w:val="20"/>
            <w:szCs w:val="20"/>
          </w:rPr>
          <w:instrText xml:space="preserve"> PAGEREF _Toc392532500 \h </w:instrText>
        </w:r>
        <w:r w:rsidR="00662420" w:rsidRPr="00817C55">
          <w:rPr>
            <w:rFonts w:ascii="Arial" w:hAnsi="Arial" w:cs="Arial"/>
            <w:noProof/>
            <w:webHidden/>
            <w:sz w:val="20"/>
            <w:szCs w:val="20"/>
          </w:rPr>
        </w:r>
        <w:r w:rsidR="00662420" w:rsidRPr="00817C55">
          <w:rPr>
            <w:rFonts w:ascii="Arial" w:hAnsi="Arial" w:cs="Arial"/>
            <w:noProof/>
            <w:webHidden/>
            <w:sz w:val="20"/>
            <w:szCs w:val="20"/>
          </w:rPr>
          <w:fldChar w:fldCharType="separate"/>
        </w:r>
        <w:r w:rsidR="00D578C5" w:rsidRPr="00817C55">
          <w:rPr>
            <w:rFonts w:ascii="Arial" w:hAnsi="Arial" w:cs="Arial"/>
            <w:noProof/>
            <w:webHidden/>
            <w:sz w:val="20"/>
            <w:szCs w:val="20"/>
          </w:rPr>
          <w:t>2</w:t>
        </w:r>
        <w:r w:rsidR="00662420" w:rsidRPr="00817C55">
          <w:rPr>
            <w:rFonts w:ascii="Arial" w:hAnsi="Arial" w:cs="Arial"/>
            <w:noProof/>
            <w:webHidden/>
            <w:sz w:val="20"/>
            <w:szCs w:val="20"/>
          </w:rPr>
          <w:fldChar w:fldCharType="end"/>
        </w:r>
      </w:hyperlink>
    </w:p>
    <w:p w14:paraId="6ACCADFB" w14:textId="77777777" w:rsidR="00662420" w:rsidRPr="00817C55" w:rsidRDefault="00E6041B" w:rsidP="00662420">
      <w:pPr>
        <w:pStyle w:val="TOC1"/>
        <w:tabs>
          <w:tab w:val="left" w:pos="709"/>
          <w:tab w:val="right" w:leader="dot" w:pos="9015"/>
        </w:tabs>
        <w:spacing w:before="200" w:after="200"/>
        <w:jc w:val="both"/>
        <w:rPr>
          <w:rFonts w:ascii="Arial" w:hAnsi="Arial" w:cs="Arial"/>
          <w:noProof/>
          <w:sz w:val="20"/>
          <w:szCs w:val="20"/>
          <w:lang w:eastAsia="en-GB"/>
        </w:rPr>
      </w:pPr>
      <w:hyperlink w:anchor="_Toc392532501" w:history="1">
        <w:r w:rsidR="00662420" w:rsidRPr="00817C55">
          <w:rPr>
            <w:rStyle w:val="Hyperlink"/>
            <w:rFonts w:ascii="Arial" w:hAnsi="Arial" w:cs="Arial"/>
            <w:noProof/>
            <w:sz w:val="20"/>
            <w:szCs w:val="20"/>
            <w:lang w:eastAsia="en-GB"/>
          </w:rPr>
          <w:t>4</w:t>
        </w:r>
        <w:r w:rsidR="00662420" w:rsidRPr="00817C55">
          <w:rPr>
            <w:rFonts w:ascii="Arial" w:hAnsi="Arial" w:cs="Arial"/>
            <w:noProof/>
            <w:sz w:val="20"/>
            <w:szCs w:val="20"/>
            <w:lang w:eastAsia="en-GB"/>
          </w:rPr>
          <w:tab/>
        </w:r>
        <w:r w:rsidR="00662420" w:rsidRPr="00817C55">
          <w:rPr>
            <w:rStyle w:val="Hyperlink"/>
            <w:rFonts w:ascii="Arial" w:hAnsi="Arial" w:cs="Arial"/>
            <w:noProof/>
            <w:sz w:val="20"/>
            <w:szCs w:val="20"/>
            <w:lang w:eastAsia="en-GB"/>
          </w:rPr>
          <w:t>Quality requirements</w:t>
        </w:r>
        <w:r w:rsidR="00662420" w:rsidRPr="00817C55">
          <w:rPr>
            <w:rFonts w:ascii="Arial" w:hAnsi="Arial" w:cs="Arial"/>
            <w:noProof/>
            <w:webHidden/>
            <w:sz w:val="20"/>
            <w:szCs w:val="20"/>
          </w:rPr>
          <w:tab/>
        </w:r>
        <w:r w:rsidR="00662420" w:rsidRPr="00817C55">
          <w:rPr>
            <w:rFonts w:ascii="Arial" w:hAnsi="Arial" w:cs="Arial"/>
            <w:noProof/>
            <w:webHidden/>
            <w:sz w:val="20"/>
            <w:szCs w:val="20"/>
          </w:rPr>
          <w:fldChar w:fldCharType="begin"/>
        </w:r>
        <w:r w:rsidR="00662420" w:rsidRPr="00817C55">
          <w:rPr>
            <w:rFonts w:ascii="Arial" w:hAnsi="Arial" w:cs="Arial"/>
            <w:noProof/>
            <w:webHidden/>
            <w:sz w:val="20"/>
            <w:szCs w:val="20"/>
          </w:rPr>
          <w:instrText xml:space="preserve"> PAGEREF _Toc392532501 \h </w:instrText>
        </w:r>
        <w:r w:rsidR="00662420" w:rsidRPr="00817C55">
          <w:rPr>
            <w:rFonts w:ascii="Arial" w:hAnsi="Arial" w:cs="Arial"/>
            <w:noProof/>
            <w:webHidden/>
            <w:sz w:val="20"/>
            <w:szCs w:val="20"/>
          </w:rPr>
        </w:r>
        <w:r w:rsidR="00662420" w:rsidRPr="00817C55">
          <w:rPr>
            <w:rFonts w:ascii="Arial" w:hAnsi="Arial" w:cs="Arial"/>
            <w:noProof/>
            <w:webHidden/>
            <w:sz w:val="20"/>
            <w:szCs w:val="20"/>
          </w:rPr>
          <w:fldChar w:fldCharType="separate"/>
        </w:r>
        <w:r w:rsidR="00D578C5" w:rsidRPr="00817C55">
          <w:rPr>
            <w:rFonts w:ascii="Arial" w:hAnsi="Arial" w:cs="Arial"/>
            <w:noProof/>
            <w:webHidden/>
            <w:sz w:val="20"/>
            <w:szCs w:val="20"/>
          </w:rPr>
          <w:t>3</w:t>
        </w:r>
        <w:r w:rsidR="00662420" w:rsidRPr="00817C55">
          <w:rPr>
            <w:rFonts w:ascii="Arial" w:hAnsi="Arial" w:cs="Arial"/>
            <w:noProof/>
            <w:webHidden/>
            <w:sz w:val="20"/>
            <w:szCs w:val="20"/>
          </w:rPr>
          <w:fldChar w:fldCharType="end"/>
        </w:r>
      </w:hyperlink>
    </w:p>
    <w:p w14:paraId="493B659A" w14:textId="77777777" w:rsidR="00662420" w:rsidRPr="00817C55" w:rsidRDefault="00E6041B" w:rsidP="00662420">
      <w:pPr>
        <w:pStyle w:val="TOC2"/>
        <w:tabs>
          <w:tab w:val="left" w:pos="709"/>
          <w:tab w:val="left" w:pos="960"/>
          <w:tab w:val="right" w:leader="dot" w:pos="9015"/>
        </w:tabs>
        <w:spacing w:before="200" w:after="200"/>
        <w:ind w:left="0"/>
        <w:jc w:val="both"/>
        <w:rPr>
          <w:rFonts w:ascii="Arial" w:hAnsi="Arial" w:cs="Arial"/>
          <w:noProof/>
          <w:sz w:val="20"/>
          <w:szCs w:val="20"/>
          <w:lang w:eastAsia="en-GB"/>
        </w:rPr>
      </w:pPr>
      <w:hyperlink w:anchor="_Toc392532502" w:history="1">
        <w:r w:rsidR="00662420" w:rsidRPr="00817C55">
          <w:rPr>
            <w:rStyle w:val="Hyperlink"/>
            <w:rFonts w:ascii="Arial" w:hAnsi="Arial" w:cs="Arial"/>
            <w:noProof/>
            <w:sz w:val="20"/>
            <w:szCs w:val="20"/>
          </w:rPr>
          <w:t>4.1</w:t>
        </w:r>
        <w:r w:rsidR="00662420" w:rsidRPr="00817C55">
          <w:rPr>
            <w:rFonts w:ascii="Arial" w:hAnsi="Arial" w:cs="Arial"/>
            <w:noProof/>
            <w:sz w:val="20"/>
            <w:szCs w:val="20"/>
            <w:lang w:eastAsia="en-GB"/>
          </w:rPr>
          <w:tab/>
        </w:r>
        <w:r w:rsidR="00662420" w:rsidRPr="00817C55">
          <w:rPr>
            <w:rStyle w:val="Hyperlink"/>
            <w:rFonts w:ascii="Arial" w:hAnsi="Arial" w:cs="Arial"/>
            <w:noProof/>
            <w:sz w:val="20"/>
            <w:szCs w:val="20"/>
          </w:rPr>
          <w:t>General requirements</w:t>
        </w:r>
        <w:r w:rsidR="00662420" w:rsidRPr="00817C55">
          <w:rPr>
            <w:rFonts w:ascii="Arial" w:hAnsi="Arial" w:cs="Arial"/>
            <w:noProof/>
            <w:webHidden/>
            <w:sz w:val="20"/>
            <w:szCs w:val="20"/>
          </w:rPr>
          <w:tab/>
        </w:r>
        <w:r w:rsidR="00662420" w:rsidRPr="00817C55">
          <w:rPr>
            <w:rFonts w:ascii="Arial" w:hAnsi="Arial" w:cs="Arial"/>
            <w:noProof/>
            <w:webHidden/>
            <w:sz w:val="20"/>
            <w:szCs w:val="20"/>
          </w:rPr>
          <w:fldChar w:fldCharType="begin"/>
        </w:r>
        <w:r w:rsidR="00662420" w:rsidRPr="00817C55">
          <w:rPr>
            <w:rFonts w:ascii="Arial" w:hAnsi="Arial" w:cs="Arial"/>
            <w:noProof/>
            <w:webHidden/>
            <w:sz w:val="20"/>
            <w:szCs w:val="20"/>
          </w:rPr>
          <w:instrText xml:space="preserve"> PAGEREF _Toc392532502 \h </w:instrText>
        </w:r>
        <w:r w:rsidR="00662420" w:rsidRPr="00817C55">
          <w:rPr>
            <w:rFonts w:ascii="Arial" w:hAnsi="Arial" w:cs="Arial"/>
            <w:noProof/>
            <w:webHidden/>
            <w:sz w:val="20"/>
            <w:szCs w:val="20"/>
          </w:rPr>
        </w:r>
        <w:r w:rsidR="00662420" w:rsidRPr="00817C55">
          <w:rPr>
            <w:rFonts w:ascii="Arial" w:hAnsi="Arial" w:cs="Arial"/>
            <w:noProof/>
            <w:webHidden/>
            <w:sz w:val="20"/>
            <w:szCs w:val="20"/>
          </w:rPr>
          <w:fldChar w:fldCharType="separate"/>
        </w:r>
        <w:r w:rsidR="00D578C5" w:rsidRPr="00817C55">
          <w:rPr>
            <w:rFonts w:ascii="Arial" w:hAnsi="Arial" w:cs="Arial"/>
            <w:noProof/>
            <w:webHidden/>
            <w:sz w:val="20"/>
            <w:szCs w:val="20"/>
          </w:rPr>
          <w:t>3</w:t>
        </w:r>
        <w:r w:rsidR="00662420" w:rsidRPr="00817C55">
          <w:rPr>
            <w:rFonts w:ascii="Arial" w:hAnsi="Arial" w:cs="Arial"/>
            <w:noProof/>
            <w:webHidden/>
            <w:sz w:val="20"/>
            <w:szCs w:val="20"/>
          </w:rPr>
          <w:fldChar w:fldCharType="end"/>
        </w:r>
      </w:hyperlink>
    </w:p>
    <w:p w14:paraId="06B5A2AF" w14:textId="77777777" w:rsidR="00662420" w:rsidRPr="00817C55" w:rsidRDefault="00E6041B" w:rsidP="00662420">
      <w:pPr>
        <w:pStyle w:val="TOC2"/>
        <w:tabs>
          <w:tab w:val="left" w:pos="709"/>
          <w:tab w:val="left" w:pos="960"/>
          <w:tab w:val="right" w:leader="dot" w:pos="9015"/>
        </w:tabs>
        <w:spacing w:before="200" w:after="200"/>
        <w:ind w:left="0"/>
        <w:jc w:val="both"/>
        <w:rPr>
          <w:rFonts w:ascii="Arial" w:hAnsi="Arial" w:cs="Arial"/>
          <w:noProof/>
          <w:sz w:val="20"/>
          <w:szCs w:val="20"/>
          <w:lang w:eastAsia="en-GB"/>
        </w:rPr>
      </w:pPr>
      <w:hyperlink w:anchor="_Toc392532503" w:history="1">
        <w:r w:rsidR="00662420" w:rsidRPr="00817C55">
          <w:rPr>
            <w:rStyle w:val="Hyperlink"/>
            <w:rFonts w:ascii="Arial" w:hAnsi="Arial" w:cs="Arial"/>
            <w:noProof/>
            <w:sz w:val="20"/>
            <w:szCs w:val="20"/>
          </w:rPr>
          <w:t>4.2</w:t>
        </w:r>
        <w:r w:rsidR="00662420" w:rsidRPr="00817C55">
          <w:rPr>
            <w:rFonts w:ascii="Arial" w:hAnsi="Arial" w:cs="Arial"/>
            <w:noProof/>
            <w:sz w:val="20"/>
            <w:szCs w:val="20"/>
            <w:lang w:eastAsia="en-GB"/>
          </w:rPr>
          <w:tab/>
        </w:r>
        <w:r w:rsidR="00662420" w:rsidRPr="00817C55">
          <w:rPr>
            <w:rStyle w:val="Hyperlink"/>
            <w:rFonts w:ascii="Arial" w:hAnsi="Arial" w:cs="Arial"/>
            <w:noProof/>
            <w:sz w:val="20"/>
            <w:szCs w:val="20"/>
          </w:rPr>
          <w:t>Specific requirements</w:t>
        </w:r>
        <w:r w:rsidR="00662420" w:rsidRPr="00817C55">
          <w:rPr>
            <w:rFonts w:ascii="Arial" w:hAnsi="Arial" w:cs="Arial"/>
            <w:noProof/>
            <w:webHidden/>
            <w:sz w:val="20"/>
            <w:szCs w:val="20"/>
          </w:rPr>
          <w:tab/>
        </w:r>
        <w:r w:rsidR="00662420" w:rsidRPr="00817C55">
          <w:rPr>
            <w:rFonts w:ascii="Arial" w:hAnsi="Arial" w:cs="Arial"/>
            <w:noProof/>
            <w:webHidden/>
            <w:sz w:val="20"/>
            <w:szCs w:val="20"/>
          </w:rPr>
          <w:fldChar w:fldCharType="begin"/>
        </w:r>
        <w:r w:rsidR="00662420" w:rsidRPr="00817C55">
          <w:rPr>
            <w:rFonts w:ascii="Arial" w:hAnsi="Arial" w:cs="Arial"/>
            <w:noProof/>
            <w:webHidden/>
            <w:sz w:val="20"/>
            <w:szCs w:val="20"/>
          </w:rPr>
          <w:instrText xml:space="preserve"> PAGEREF _Toc392532503 \h </w:instrText>
        </w:r>
        <w:r w:rsidR="00662420" w:rsidRPr="00817C55">
          <w:rPr>
            <w:rFonts w:ascii="Arial" w:hAnsi="Arial" w:cs="Arial"/>
            <w:noProof/>
            <w:webHidden/>
            <w:sz w:val="20"/>
            <w:szCs w:val="20"/>
          </w:rPr>
        </w:r>
        <w:r w:rsidR="00662420" w:rsidRPr="00817C55">
          <w:rPr>
            <w:rFonts w:ascii="Arial" w:hAnsi="Arial" w:cs="Arial"/>
            <w:noProof/>
            <w:webHidden/>
            <w:sz w:val="20"/>
            <w:szCs w:val="20"/>
          </w:rPr>
          <w:fldChar w:fldCharType="separate"/>
        </w:r>
        <w:r w:rsidR="00D578C5" w:rsidRPr="00817C55">
          <w:rPr>
            <w:rFonts w:ascii="Arial" w:hAnsi="Arial" w:cs="Arial"/>
            <w:noProof/>
            <w:webHidden/>
            <w:sz w:val="20"/>
            <w:szCs w:val="20"/>
          </w:rPr>
          <w:t>4</w:t>
        </w:r>
        <w:r w:rsidR="00662420" w:rsidRPr="00817C55">
          <w:rPr>
            <w:rFonts w:ascii="Arial" w:hAnsi="Arial" w:cs="Arial"/>
            <w:noProof/>
            <w:webHidden/>
            <w:sz w:val="20"/>
            <w:szCs w:val="20"/>
          </w:rPr>
          <w:fldChar w:fldCharType="end"/>
        </w:r>
      </w:hyperlink>
    </w:p>
    <w:p w14:paraId="012ECFF8" w14:textId="77777777" w:rsidR="00662420" w:rsidRPr="00817C55" w:rsidRDefault="00E6041B" w:rsidP="00662420">
      <w:pPr>
        <w:pStyle w:val="TOC1"/>
        <w:tabs>
          <w:tab w:val="left" w:pos="709"/>
          <w:tab w:val="right" w:leader="dot" w:pos="9015"/>
        </w:tabs>
        <w:spacing w:before="200" w:after="200"/>
        <w:jc w:val="both"/>
        <w:rPr>
          <w:rFonts w:ascii="Arial" w:hAnsi="Arial" w:cs="Arial"/>
          <w:noProof/>
          <w:sz w:val="20"/>
          <w:szCs w:val="20"/>
          <w:lang w:eastAsia="en-GB"/>
        </w:rPr>
      </w:pPr>
      <w:hyperlink w:anchor="_Toc392532504" w:history="1">
        <w:r w:rsidR="00662420" w:rsidRPr="00817C55">
          <w:rPr>
            <w:rStyle w:val="Hyperlink"/>
            <w:rFonts w:ascii="Arial" w:hAnsi="Arial" w:cs="Arial"/>
            <w:noProof/>
            <w:sz w:val="20"/>
            <w:szCs w:val="20"/>
          </w:rPr>
          <w:t>5</w:t>
        </w:r>
        <w:r w:rsidR="00662420" w:rsidRPr="00817C55">
          <w:rPr>
            <w:rFonts w:ascii="Arial" w:hAnsi="Arial" w:cs="Arial"/>
            <w:noProof/>
            <w:sz w:val="20"/>
            <w:szCs w:val="20"/>
            <w:lang w:eastAsia="en-GB"/>
          </w:rPr>
          <w:tab/>
        </w:r>
        <w:r w:rsidR="00662420" w:rsidRPr="00817C55">
          <w:rPr>
            <w:rStyle w:val="Hyperlink"/>
            <w:rFonts w:ascii="Arial" w:hAnsi="Arial" w:cs="Arial"/>
            <w:noProof/>
            <w:sz w:val="20"/>
            <w:szCs w:val="20"/>
          </w:rPr>
          <w:t>Contaminants</w:t>
        </w:r>
        <w:r w:rsidR="00662420" w:rsidRPr="00817C55">
          <w:rPr>
            <w:rFonts w:ascii="Arial" w:hAnsi="Arial" w:cs="Arial"/>
            <w:noProof/>
            <w:webHidden/>
            <w:sz w:val="20"/>
            <w:szCs w:val="20"/>
          </w:rPr>
          <w:tab/>
        </w:r>
        <w:r w:rsidR="00662420" w:rsidRPr="00817C55">
          <w:rPr>
            <w:rFonts w:ascii="Arial" w:hAnsi="Arial" w:cs="Arial"/>
            <w:noProof/>
            <w:webHidden/>
            <w:sz w:val="20"/>
            <w:szCs w:val="20"/>
          </w:rPr>
          <w:fldChar w:fldCharType="begin"/>
        </w:r>
        <w:r w:rsidR="00662420" w:rsidRPr="00817C55">
          <w:rPr>
            <w:rFonts w:ascii="Arial" w:hAnsi="Arial" w:cs="Arial"/>
            <w:noProof/>
            <w:webHidden/>
            <w:sz w:val="20"/>
            <w:szCs w:val="20"/>
          </w:rPr>
          <w:instrText xml:space="preserve"> PAGEREF _Toc392532504 \h </w:instrText>
        </w:r>
        <w:r w:rsidR="00662420" w:rsidRPr="00817C55">
          <w:rPr>
            <w:rFonts w:ascii="Arial" w:hAnsi="Arial" w:cs="Arial"/>
            <w:noProof/>
            <w:webHidden/>
            <w:sz w:val="20"/>
            <w:szCs w:val="20"/>
          </w:rPr>
        </w:r>
        <w:r w:rsidR="00662420" w:rsidRPr="00817C55">
          <w:rPr>
            <w:rFonts w:ascii="Arial" w:hAnsi="Arial" w:cs="Arial"/>
            <w:noProof/>
            <w:webHidden/>
            <w:sz w:val="20"/>
            <w:szCs w:val="20"/>
          </w:rPr>
          <w:fldChar w:fldCharType="separate"/>
        </w:r>
        <w:r w:rsidR="00D578C5" w:rsidRPr="00817C55">
          <w:rPr>
            <w:rFonts w:ascii="Arial" w:hAnsi="Arial" w:cs="Arial"/>
            <w:noProof/>
            <w:webHidden/>
            <w:sz w:val="20"/>
            <w:szCs w:val="20"/>
          </w:rPr>
          <w:t>4</w:t>
        </w:r>
        <w:r w:rsidR="00662420" w:rsidRPr="00817C55">
          <w:rPr>
            <w:rFonts w:ascii="Arial" w:hAnsi="Arial" w:cs="Arial"/>
            <w:noProof/>
            <w:webHidden/>
            <w:sz w:val="20"/>
            <w:szCs w:val="20"/>
          </w:rPr>
          <w:fldChar w:fldCharType="end"/>
        </w:r>
      </w:hyperlink>
    </w:p>
    <w:p w14:paraId="7BED2000" w14:textId="77777777" w:rsidR="00662420" w:rsidRPr="00817C55" w:rsidRDefault="00E6041B" w:rsidP="00662420">
      <w:pPr>
        <w:pStyle w:val="TOC2"/>
        <w:tabs>
          <w:tab w:val="left" w:pos="709"/>
          <w:tab w:val="left" w:pos="960"/>
          <w:tab w:val="right" w:leader="dot" w:pos="9015"/>
        </w:tabs>
        <w:spacing w:before="200" w:after="200"/>
        <w:ind w:left="0"/>
        <w:jc w:val="both"/>
        <w:rPr>
          <w:rFonts w:ascii="Arial" w:hAnsi="Arial" w:cs="Arial"/>
          <w:noProof/>
          <w:sz w:val="20"/>
          <w:szCs w:val="20"/>
          <w:lang w:eastAsia="en-GB"/>
        </w:rPr>
      </w:pPr>
      <w:hyperlink w:anchor="_Toc392532505" w:history="1">
        <w:r w:rsidR="00662420" w:rsidRPr="00817C55">
          <w:rPr>
            <w:rStyle w:val="Hyperlink"/>
            <w:rFonts w:ascii="Arial" w:hAnsi="Arial" w:cs="Arial"/>
            <w:noProof/>
            <w:sz w:val="20"/>
            <w:szCs w:val="20"/>
          </w:rPr>
          <w:t>5.1</w:t>
        </w:r>
        <w:r w:rsidR="00662420" w:rsidRPr="00817C55">
          <w:rPr>
            <w:rFonts w:ascii="Arial" w:hAnsi="Arial" w:cs="Arial"/>
            <w:noProof/>
            <w:sz w:val="20"/>
            <w:szCs w:val="20"/>
            <w:lang w:eastAsia="en-GB"/>
          </w:rPr>
          <w:tab/>
        </w:r>
        <w:r w:rsidR="00662420" w:rsidRPr="00817C55">
          <w:rPr>
            <w:rStyle w:val="Hyperlink"/>
            <w:rFonts w:ascii="Arial" w:hAnsi="Arial" w:cs="Arial"/>
            <w:noProof/>
            <w:sz w:val="20"/>
            <w:szCs w:val="20"/>
          </w:rPr>
          <w:t>Heavy metals</w:t>
        </w:r>
        <w:r w:rsidR="00662420" w:rsidRPr="00817C55">
          <w:rPr>
            <w:rFonts w:ascii="Arial" w:hAnsi="Arial" w:cs="Arial"/>
            <w:noProof/>
            <w:webHidden/>
            <w:sz w:val="20"/>
            <w:szCs w:val="20"/>
          </w:rPr>
          <w:tab/>
        </w:r>
        <w:r w:rsidR="00662420" w:rsidRPr="00817C55">
          <w:rPr>
            <w:rFonts w:ascii="Arial" w:hAnsi="Arial" w:cs="Arial"/>
            <w:noProof/>
            <w:webHidden/>
            <w:sz w:val="20"/>
            <w:szCs w:val="20"/>
          </w:rPr>
          <w:fldChar w:fldCharType="begin"/>
        </w:r>
        <w:r w:rsidR="00662420" w:rsidRPr="00817C55">
          <w:rPr>
            <w:rFonts w:ascii="Arial" w:hAnsi="Arial" w:cs="Arial"/>
            <w:noProof/>
            <w:webHidden/>
            <w:sz w:val="20"/>
            <w:szCs w:val="20"/>
          </w:rPr>
          <w:instrText xml:space="preserve"> PAGEREF _Toc392532505 \h </w:instrText>
        </w:r>
        <w:r w:rsidR="00662420" w:rsidRPr="00817C55">
          <w:rPr>
            <w:rFonts w:ascii="Arial" w:hAnsi="Arial" w:cs="Arial"/>
            <w:noProof/>
            <w:webHidden/>
            <w:sz w:val="20"/>
            <w:szCs w:val="20"/>
          </w:rPr>
        </w:r>
        <w:r w:rsidR="00662420" w:rsidRPr="00817C55">
          <w:rPr>
            <w:rFonts w:ascii="Arial" w:hAnsi="Arial" w:cs="Arial"/>
            <w:noProof/>
            <w:webHidden/>
            <w:sz w:val="20"/>
            <w:szCs w:val="20"/>
          </w:rPr>
          <w:fldChar w:fldCharType="separate"/>
        </w:r>
        <w:r w:rsidR="00D578C5" w:rsidRPr="00817C55">
          <w:rPr>
            <w:rFonts w:ascii="Arial" w:hAnsi="Arial" w:cs="Arial"/>
            <w:noProof/>
            <w:webHidden/>
            <w:sz w:val="20"/>
            <w:szCs w:val="20"/>
          </w:rPr>
          <w:t>4</w:t>
        </w:r>
        <w:r w:rsidR="00662420" w:rsidRPr="00817C55">
          <w:rPr>
            <w:rFonts w:ascii="Arial" w:hAnsi="Arial" w:cs="Arial"/>
            <w:noProof/>
            <w:webHidden/>
            <w:sz w:val="20"/>
            <w:szCs w:val="20"/>
          </w:rPr>
          <w:fldChar w:fldCharType="end"/>
        </w:r>
      </w:hyperlink>
    </w:p>
    <w:p w14:paraId="52F1A812" w14:textId="77777777" w:rsidR="00662420" w:rsidRPr="00817C55" w:rsidRDefault="00E6041B" w:rsidP="00662420">
      <w:pPr>
        <w:pStyle w:val="TOC2"/>
        <w:tabs>
          <w:tab w:val="left" w:pos="709"/>
          <w:tab w:val="left" w:pos="960"/>
          <w:tab w:val="right" w:leader="dot" w:pos="9015"/>
        </w:tabs>
        <w:spacing w:before="200" w:after="200"/>
        <w:ind w:left="0"/>
        <w:jc w:val="both"/>
        <w:rPr>
          <w:rFonts w:ascii="Arial" w:hAnsi="Arial" w:cs="Arial"/>
          <w:noProof/>
          <w:sz w:val="20"/>
          <w:szCs w:val="20"/>
          <w:lang w:eastAsia="en-GB"/>
        </w:rPr>
      </w:pPr>
      <w:hyperlink w:anchor="_Toc392532506" w:history="1">
        <w:r w:rsidR="00662420" w:rsidRPr="00817C55">
          <w:rPr>
            <w:rStyle w:val="Hyperlink"/>
            <w:rFonts w:ascii="Arial" w:hAnsi="Arial" w:cs="Arial"/>
            <w:noProof/>
            <w:sz w:val="20"/>
            <w:szCs w:val="20"/>
          </w:rPr>
          <w:t>5.2</w:t>
        </w:r>
        <w:r w:rsidR="00662420" w:rsidRPr="00817C55">
          <w:rPr>
            <w:rFonts w:ascii="Arial" w:hAnsi="Arial" w:cs="Arial"/>
            <w:noProof/>
            <w:sz w:val="20"/>
            <w:szCs w:val="20"/>
            <w:lang w:eastAsia="en-GB"/>
          </w:rPr>
          <w:tab/>
        </w:r>
        <w:r w:rsidR="00662420" w:rsidRPr="00817C55">
          <w:rPr>
            <w:rStyle w:val="Hyperlink"/>
            <w:rFonts w:ascii="Arial" w:hAnsi="Arial" w:cs="Arial"/>
            <w:noProof/>
            <w:sz w:val="20"/>
            <w:szCs w:val="20"/>
          </w:rPr>
          <w:t>Pesticide residues</w:t>
        </w:r>
        <w:r w:rsidR="00662420" w:rsidRPr="00817C55">
          <w:rPr>
            <w:rFonts w:ascii="Arial" w:hAnsi="Arial" w:cs="Arial"/>
            <w:noProof/>
            <w:webHidden/>
            <w:sz w:val="20"/>
            <w:szCs w:val="20"/>
          </w:rPr>
          <w:tab/>
        </w:r>
        <w:r w:rsidR="00662420" w:rsidRPr="00817C55">
          <w:rPr>
            <w:rFonts w:ascii="Arial" w:hAnsi="Arial" w:cs="Arial"/>
            <w:noProof/>
            <w:webHidden/>
            <w:sz w:val="20"/>
            <w:szCs w:val="20"/>
          </w:rPr>
          <w:fldChar w:fldCharType="begin"/>
        </w:r>
        <w:r w:rsidR="00662420" w:rsidRPr="00817C55">
          <w:rPr>
            <w:rFonts w:ascii="Arial" w:hAnsi="Arial" w:cs="Arial"/>
            <w:noProof/>
            <w:webHidden/>
            <w:sz w:val="20"/>
            <w:szCs w:val="20"/>
          </w:rPr>
          <w:instrText xml:space="preserve"> PAGEREF _Toc392532506 \h </w:instrText>
        </w:r>
        <w:r w:rsidR="00662420" w:rsidRPr="00817C55">
          <w:rPr>
            <w:rFonts w:ascii="Arial" w:hAnsi="Arial" w:cs="Arial"/>
            <w:noProof/>
            <w:webHidden/>
            <w:sz w:val="20"/>
            <w:szCs w:val="20"/>
          </w:rPr>
        </w:r>
        <w:r w:rsidR="00662420" w:rsidRPr="00817C55">
          <w:rPr>
            <w:rFonts w:ascii="Arial" w:hAnsi="Arial" w:cs="Arial"/>
            <w:noProof/>
            <w:webHidden/>
            <w:sz w:val="20"/>
            <w:szCs w:val="20"/>
          </w:rPr>
          <w:fldChar w:fldCharType="separate"/>
        </w:r>
        <w:r w:rsidR="00D578C5" w:rsidRPr="00817C55">
          <w:rPr>
            <w:rFonts w:ascii="Arial" w:hAnsi="Arial" w:cs="Arial"/>
            <w:noProof/>
            <w:webHidden/>
            <w:sz w:val="20"/>
            <w:szCs w:val="20"/>
          </w:rPr>
          <w:t>5</w:t>
        </w:r>
        <w:r w:rsidR="00662420" w:rsidRPr="00817C55">
          <w:rPr>
            <w:rFonts w:ascii="Arial" w:hAnsi="Arial" w:cs="Arial"/>
            <w:noProof/>
            <w:webHidden/>
            <w:sz w:val="20"/>
            <w:szCs w:val="20"/>
          </w:rPr>
          <w:fldChar w:fldCharType="end"/>
        </w:r>
      </w:hyperlink>
    </w:p>
    <w:p w14:paraId="1BC99A86" w14:textId="77777777" w:rsidR="00662420" w:rsidRPr="00817C55" w:rsidRDefault="00E6041B" w:rsidP="00662420">
      <w:pPr>
        <w:pStyle w:val="TOC1"/>
        <w:tabs>
          <w:tab w:val="left" w:pos="709"/>
          <w:tab w:val="right" w:leader="dot" w:pos="9015"/>
        </w:tabs>
        <w:spacing w:before="200" w:after="200"/>
        <w:jc w:val="both"/>
        <w:rPr>
          <w:rFonts w:ascii="Arial" w:hAnsi="Arial" w:cs="Arial"/>
          <w:noProof/>
          <w:sz w:val="20"/>
          <w:szCs w:val="20"/>
          <w:lang w:eastAsia="en-GB"/>
        </w:rPr>
      </w:pPr>
      <w:hyperlink w:anchor="_Toc392532507" w:history="1">
        <w:r w:rsidR="00662420" w:rsidRPr="00817C55">
          <w:rPr>
            <w:rStyle w:val="Hyperlink"/>
            <w:rFonts w:ascii="Arial" w:hAnsi="Arial" w:cs="Arial"/>
            <w:noProof/>
            <w:sz w:val="20"/>
            <w:szCs w:val="20"/>
          </w:rPr>
          <w:t>6</w:t>
        </w:r>
        <w:r w:rsidR="00662420" w:rsidRPr="00817C55">
          <w:rPr>
            <w:rFonts w:ascii="Arial" w:hAnsi="Arial" w:cs="Arial"/>
            <w:noProof/>
            <w:sz w:val="20"/>
            <w:szCs w:val="20"/>
            <w:lang w:eastAsia="en-GB"/>
          </w:rPr>
          <w:tab/>
        </w:r>
        <w:r w:rsidR="00662420" w:rsidRPr="00817C55">
          <w:rPr>
            <w:rStyle w:val="Hyperlink"/>
            <w:rFonts w:ascii="Arial" w:hAnsi="Arial" w:cs="Arial"/>
            <w:noProof/>
            <w:sz w:val="20"/>
            <w:szCs w:val="20"/>
          </w:rPr>
          <w:t>Hygiene</w:t>
        </w:r>
        <w:r w:rsidR="00662420" w:rsidRPr="00817C55">
          <w:rPr>
            <w:rFonts w:ascii="Arial" w:hAnsi="Arial" w:cs="Arial"/>
            <w:noProof/>
            <w:webHidden/>
            <w:sz w:val="20"/>
            <w:szCs w:val="20"/>
          </w:rPr>
          <w:tab/>
        </w:r>
        <w:r w:rsidR="00662420" w:rsidRPr="00817C55">
          <w:rPr>
            <w:rFonts w:ascii="Arial" w:hAnsi="Arial" w:cs="Arial"/>
            <w:noProof/>
            <w:webHidden/>
            <w:sz w:val="20"/>
            <w:szCs w:val="20"/>
          </w:rPr>
          <w:fldChar w:fldCharType="begin"/>
        </w:r>
        <w:r w:rsidR="00662420" w:rsidRPr="00817C55">
          <w:rPr>
            <w:rFonts w:ascii="Arial" w:hAnsi="Arial" w:cs="Arial"/>
            <w:noProof/>
            <w:webHidden/>
            <w:sz w:val="20"/>
            <w:szCs w:val="20"/>
          </w:rPr>
          <w:instrText xml:space="preserve"> PAGEREF _Toc392532507 \h </w:instrText>
        </w:r>
        <w:r w:rsidR="00662420" w:rsidRPr="00817C55">
          <w:rPr>
            <w:rFonts w:ascii="Arial" w:hAnsi="Arial" w:cs="Arial"/>
            <w:noProof/>
            <w:webHidden/>
            <w:sz w:val="20"/>
            <w:szCs w:val="20"/>
          </w:rPr>
        </w:r>
        <w:r w:rsidR="00662420" w:rsidRPr="00817C55">
          <w:rPr>
            <w:rFonts w:ascii="Arial" w:hAnsi="Arial" w:cs="Arial"/>
            <w:noProof/>
            <w:webHidden/>
            <w:sz w:val="20"/>
            <w:szCs w:val="20"/>
          </w:rPr>
          <w:fldChar w:fldCharType="separate"/>
        </w:r>
        <w:r w:rsidR="00D578C5" w:rsidRPr="00817C55">
          <w:rPr>
            <w:rFonts w:ascii="Arial" w:hAnsi="Arial" w:cs="Arial"/>
            <w:noProof/>
            <w:webHidden/>
            <w:sz w:val="20"/>
            <w:szCs w:val="20"/>
          </w:rPr>
          <w:t>5</w:t>
        </w:r>
        <w:r w:rsidR="00662420" w:rsidRPr="00817C55">
          <w:rPr>
            <w:rFonts w:ascii="Arial" w:hAnsi="Arial" w:cs="Arial"/>
            <w:noProof/>
            <w:webHidden/>
            <w:sz w:val="20"/>
            <w:szCs w:val="20"/>
          </w:rPr>
          <w:fldChar w:fldCharType="end"/>
        </w:r>
      </w:hyperlink>
    </w:p>
    <w:p w14:paraId="2039D44F" w14:textId="77777777" w:rsidR="00662420" w:rsidRPr="00817C55" w:rsidRDefault="00E6041B" w:rsidP="00662420">
      <w:pPr>
        <w:pStyle w:val="TOC1"/>
        <w:tabs>
          <w:tab w:val="left" w:pos="709"/>
          <w:tab w:val="right" w:leader="dot" w:pos="9015"/>
        </w:tabs>
        <w:spacing w:before="200" w:after="200"/>
        <w:jc w:val="both"/>
        <w:rPr>
          <w:rFonts w:ascii="Arial" w:hAnsi="Arial" w:cs="Arial"/>
          <w:noProof/>
          <w:sz w:val="20"/>
          <w:szCs w:val="20"/>
          <w:lang w:eastAsia="en-GB"/>
        </w:rPr>
      </w:pPr>
      <w:hyperlink w:anchor="_Toc392532508" w:history="1">
        <w:r w:rsidR="00662420" w:rsidRPr="00817C55">
          <w:rPr>
            <w:rStyle w:val="Hyperlink"/>
            <w:rFonts w:ascii="Arial" w:hAnsi="Arial" w:cs="Arial"/>
            <w:noProof/>
            <w:snapToGrid w:val="0"/>
            <w:sz w:val="20"/>
            <w:szCs w:val="20"/>
          </w:rPr>
          <w:t>7</w:t>
        </w:r>
        <w:r w:rsidR="00662420" w:rsidRPr="00817C55">
          <w:rPr>
            <w:rFonts w:ascii="Arial" w:hAnsi="Arial" w:cs="Arial"/>
            <w:noProof/>
            <w:sz w:val="20"/>
            <w:szCs w:val="20"/>
            <w:lang w:eastAsia="en-GB"/>
          </w:rPr>
          <w:tab/>
        </w:r>
        <w:r w:rsidR="00662420" w:rsidRPr="00817C55">
          <w:rPr>
            <w:rStyle w:val="Hyperlink"/>
            <w:rFonts w:ascii="Arial" w:hAnsi="Arial" w:cs="Arial"/>
            <w:noProof/>
            <w:snapToGrid w:val="0"/>
            <w:sz w:val="20"/>
            <w:szCs w:val="20"/>
          </w:rPr>
          <w:t>Packaging</w:t>
        </w:r>
        <w:r w:rsidR="00662420" w:rsidRPr="00817C55">
          <w:rPr>
            <w:rFonts w:ascii="Arial" w:hAnsi="Arial" w:cs="Arial"/>
            <w:noProof/>
            <w:webHidden/>
            <w:sz w:val="20"/>
            <w:szCs w:val="20"/>
          </w:rPr>
          <w:tab/>
        </w:r>
        <w:r w:rsidR="00662420" w:rsidRPr="00817C55">
          <w:rPr>
            <w:rFonts w:ascii="Arial" w:hAnsi="Arial" w:cs="Arial"/>
            <w:noProof/>
            <w:webHidden/>
            <w:sz w:val="20"/>
            <w:szCs w:val="20"/>
          </w:rPr>
          <w:fldChar w:fldCharType="begin"/>
        </w:r>
        <w:r w:rsidR="00662420" w:rsidRPr="00817C55">
          <w:rPr>
            <w:rFonts w:ascii="Arial" w:hAnsi="Arial" w:cs="Arial"/>
            <w:noProof/>
            <w:webHidden/>
            <w:sz w:val="20"/>
            <w:szCs w:val="20"/>
          </w:rPr>
          <w:instrText xml:space="preserve"> PAGEREF _Toc392532508 \h </w:instrText>
        </w:r>
        <w:r w:rsidR="00662420" w:rsidRPr="00817C55">
          <w:rPr>
            <w:rFonts w:ascii="Arial" w:hAnsi="Arial" w:cs="Arial"/>
            <w:noProof/>
            <w:webHidden/>
            <w:sz w:val="20"/>
            <w:szCs w:val="20"/>
          </w:rPr>
        </w:r>
        <w:r w:rsidR="00662420" w:rsidRPr="00817C55">
          <w:rPr>
            <w:rFonts w:ascii="Arial" w:hAnsi="Arial" w:cs="Arial"/>
            <w:noProof/>
            <w:webHidden/>
            <w:sz w:val="20"/>
            <w:szCs w:val="20"/>
          </w:rPr>
          <w:fldChar w:fldCharType="separate"/>
        </w:r>
        <w:r w:rsidR="00D578C5" w:rsidRPr="00817C55">
          <w:rPr>
            <w:rFonts w:ascii="Arial" w:hAnsi="Arial" w:cs="Arial"/>
            <w:noProof/>
            <w:webHidden/>
            <w:sz w:val="20"/>
            <w:szCs w:val="20"/>
          </w:rPr>
          <w:t>5</w:t>
        </w:r>
        <w:r w:rsidR="00662420" w:rsidRPr="00817C55">
          <w:rPr>
            <w:rFonts w:ascii="Arial" w:hAnsi="Arial" w:cs="Arial"/>
            <w:noProof/>
            <w:webHidden/>
            <w:sz w:val="20"/>
            <w:szCs w:val="20"/>
          </w:rPr>
          <w:fldChar w:fldCharType="end"/>
        </w:r>
      </w:hyperlink>
    </w:p>
    <w:p w14:paraId="65929511" w14:textId="77777777" w:rsidR="00662420" w:rsidRPr="00817C55" w:rsidRDefault="00E6041B" w:rsidP="00662420">
      <w:pPr>
        <w:pStyle w:val="TOC1"/>
        <w:tabs>
          <w:tab w:val="left" w:pos="709"/>
          <w:tab w:val="right" w:leader="dot" w:pos="9015"/>
        </w:tabs>
        <w:spacing w:before="200" w:after="200"/>
        <w:jc w:val="both"/>
        <w:rPr>
          <w:rFonts w:ascii="Arial" w:hAnsi="Arial" w:cs="Arial"/>
          <w:noProof/>
          <w:sz w:val="20"/>
          <w:szCs w:val="20"/>
          <w:lang w:eastAsia="en-GB"/>
        </w:rPr>
      </w:pPr>
      <w:hyperlink w:anchor="_Toc392532509" w:history="1">
        <w:r w:rsidR="00662420" w:rsidRPr="00817C55">
          <w:rPr>
            <w:rStyle w:val="Hyperlink"/>
            <w:rFonts w:ascii="Arial" w:hAnsi="Arial" w:cs="Arial"/>
            <w:noProof/>
            <w:snapToGrid w:val="0"/>
            <w:sz w:val="20"/>
            <w:szCs w:val="20"/>
          </w:rPr>
          <w:t>8</w:t>
        </w:r>
        <w:r w:rsidR="00662420" w:rsidRPr="00817C55">
          <w:rPr>
            <w:rFonts w:ascii="Arial" w:hAnsi="Arial" w:cs="Arial"/>
            <w:noProof/>
            <w:sz w:val="20"/>
            <w:szCs w:val="20"/>
            <w:lang w:eastAsia="en-GB"/>
          </w:rPr>
          <w:tab/>
        </w:r>
        <w:r w:rsidR="00662420" w:rsidRPr="00817C55">
          <w:rPr>
            <w:rStyle w:val="Hyperlink"/>
            <w:rFonts w:ascii="Arial" w:hAnsi="Arial" w:cs="Arial"/>
            <w:noProof/>
            <w:snapToGrid w:val="0"/>
            <w:sz w:val="20"/>
            <w:szCs w:val="20"/>
          </w:rPr>
          <w:t>Labelling</w:t>
        </w:r>
        <w:r w:rsidR="00662420" w:rsidRPr="00817C55">
          <w:rPr>
            <w:rFonts w:ascii="Arial" w:hAnsi="Arial" w:cs="Arial"/>
            <w:noProof/>
            <w:webHidden/>
            <w:sz w:val="20"/>
            <w:szCs w:val="20"/>
          </w:rPr>
          <w:tab/>
        </w:r>
        <w:r w:rsidR="00662420" w:rsidRPr="00817C55">
          <w:rPr>
            <w:rFonts w:ascii="Arial" w:hAnsi="Arial" w:cs="Arial"/>
            <w:noProof/>
            <w:webHidden/>
            <w:sz w:val="20"/>
            <w:szCs w:val="20"/>
          </w:rPr>
          <w:fldChar w:fldCharType="begin"/>
        </w:r>
        <w:r w:rsidR="00662420" w:rsidRPr="00817C55">
          <w:rPr>
            <w:rFonts w:ascii="Arial" w:hAnsi="Arial" w:cs="Arial"/>
            <w:noProof/>
            <w:webHidden/>
            <w:sz w:val="20"/>
            <w:szCs w:val="20"/>
          </w:rPr>
          <w:instrText xml:space="preserve"> PAGEREF _Toc392532509 \h </w:instrText>
        </w:r>
        <w:r w:rsidR="00662420" w:rsidRPr="00817C55">
          <w:rPr>
            <w:rFonts w:ascii="Arial" w:hAnsi="Arial" w:cs="Arial"/>
            <w:noProof/>
            <w:webHidden/>
            <w:sz w:val="20"/>
            <w:szCs w:val="20"/>
          </w:rPr>
        </w:r>
        <w:r w:rsidR="00662420" w:rsidRPr="00817C55">
          <w:rPr>
            <w:rFonts w:ascii="Arial" w:hAnsi="Arial" w:cs="Arial"/>
            <w:noProof/>
            <w:webHidden/>
            <w:sz w:val="20"/>
            <w:szCs w:val="20"/>
          </w:rPr>
          <w:fldChar w:fldCharType="separate"/>
        </w:r>
        <w:r w:rsidR="00D578C5" w:rsidRPr="00817C55">
          <w:rPr>
            <w:rFonts w:ascii="Arial" w:hAnsi="Arial" w:cs="Arial"/>
            <w:noProof/>
            <w:webHidden/>
            <w:sz w:val="20"/>
            <w:szCs w:val="20"/>
          </w:rPr>
          <w:t>5</w:t>
        </w:r>
        <w:r w:rsidR="00662420" w:rsidRPr="00817C55">
          <w:rPr>
            <w:rFonts w:ascii="Arial" w:hAnsi="Arial" w:cs="Arial"/>
            <w:noProof/>
            <w:webHidden/>
            <w:sz w:val="20"/>
            <w:szCs w:val="20"/>
          </w:rPr>
          <w:fldChar w:fldCharType="end"/>
        </w:r>
      </w:hyperlink>
    </w:p>
    <w:p w14:paraId="436D9A1F" w14:textId="77777777" w:rsidR="00662420" w:rsidRPr="00817C55" w:rsidRDefault="00E6041B" w:rsidP="00662420">
      <w:pPr>
        <w:pStyle w:val="TOC1"/>
        <w:tabs>
          <w:tab w:val="left" w:pos="709"/>
          <w:tab w:val="right" w:leader="dot" w:pos="9015"/>
        </w:tabs>
        <w:spacing w:before="200" w:after="200"/>
        <w:jc w:val="both"/>
        <w:rPr>
          <w:rFonts w:ascii="Arial" w:hAnsi="Arial" w:cs="Arial"/>
          <w:noProof/>
          <w:sz w:val="20"/>
          <w:szCs w:val="20"/>
          <w:lang w:eastAsia="en-GB"/>
        </w:rPr>
      </w:pPr>
      <w:hyperlink w:anchor="_Toc392532510" w:history="1">
        <w:r w:rsidR="00662420" w:rsidRPr="00817C55">
          <w:rPr>
            <w:rStyle w:val="Hyperlink"/>
            <w:rFonts w:ascii="Arial" w:hAnsi="Arial" w:cs="Arial"/>
            <w:noProof/>
            <w:sz w:val="20"/>
            <w:szCs w:val="20"/>
          </w:rPr>
          <w:t>9</w:t>
        </w:r>
        <w:r w:rsidR="00662420" w:rsidRPr="00817C55">
          <w:rPr>
            <w:rFonts w:ascii="Arial" w:hAnsi="Arial" w:cs="Arial"/>
            <w:noProof/>
            <w:sz w:val="20"/>
            <w:szCs w:val="20"/>
            <w:lang w:eastAsia="en-GB"/>
          </w:rPr>
          <w:tab/>
        </w:r>
        <w:r w:rsidR="00662420" w:rsidRPr="00817C55">
          <w:rPr>
            <w:rStyle w:val="Hyperlink"/>
            <w:rFonts w:ascii="Arial" w:hAnsi="Arial" w:cs="Arial"/>
            <w:noProof/>
            <w:sz w:val="20"/>
            <w:szCs w:val="20"/>
          </w:rPr>
          <w:t>Sampling methods</w:t>
        </w:r>
        <w:r w:rsidR="00662420" w:rsidRPr="00817C55">
          <w:rPr>
            <w:rFonts w:ascii="Arial" w:hAnsi="Arial" w:cs="Arial"/>
            <w:noProof/>
            <w:webHidden/>
            <w:sz w:val="20"/>
            <w:szCs w:val="20"/>
          </w:rPr>
          <w:tab/>
        </w:r>
        <w:r w:rsidR="00662420" w:rsidRPr="00817C55">
          <w:rPr>
            <w:rFonts w:ascii="Arial" w:hAnsi="Arial" w:cs="Arial"/>
            <w:noProof/>
            <w:webHidden/>
            <w:sz w:val="20"/>
            <w:szCs w:val="20"/>
          </w:rPr>
          <w:fldChar w:fldCharType="begin"/>
        </w:r>
        <w:r w:rsidR="00662420" w:rsidRPr="00817C55">
          <w:rPr>
            <w:rFonts w:ascii="Arial" w:hAnsi="Arial" w:cs="Arial"/>
            <w:noProof/>
            <w:webHidden/>
            <w:sz w:val="20"/>
            <w:szCs w:val="20"/>
          </w:rPr>
          <w:instrText xml:space="preserve"> PAGEREF _Toc392532510 \h </w:instrText>
        </w:r>
        <w:r w:rsidR="00662420" w:rsidRPr="00817C55">
          <w:rPr>
            <w:rFonts w:ascii="Arial" w:hAnsi="Arial" w:cs="Arial"/>
            <w:noProof/>
            <w:webHidden/>
            <w:sz w:val="20"/>
            <w:szCs w:val="20"/>
          </w:rPr>
        </w:r>
        <w:r w:rsidR="00662420" w:rsidRPr="00817C55">
          <w:rPr>
            <w:rFonts w:ascii="Arial" w:hAnsi="Arial" w:cs="Arial"/>
            <w:noProof/>
            <w:webHidden/>
            <w:sz w:val="20"/>
            <w:szCs w:val="20"/>
          </w:rPr>
          <w:fldChar w:fldCharType="separate"/>
        </w:r>
        <w:r w:rsidR="00D578C5" w:rsidRPr="00817C55">
          <w:rPr>
            <w:rFonts w:ascii="Arial" w:hAnsi="Arial" w:cs="Arial"/>
            <w:noProof/>
            <w:webHidden/>
            <w:sz w:val="20"/>
            <w:szCs w:val="20"/>
          </w:rPr>
          <w:t>6</w:t>
        </w:r>
        <w:r w:rsidR="00662420" w:rsidRPr="00817C55">
          <w:rPr>
            <w:rFonts w:ascii="Arial" w:hAnsi="Arial" w:cs="Arial"/>
            <w:noProof/>
            <w:webHidden/>
            <w:sz w:val="20"/>
            <w:szCs w:val="20"/>
          </w:rPr>
          <w:fldChar w:fldCharType="end"/>
        </w:r>
      </w:hyperlink>
    </w:p>
    <w:p w14:paraId="5EBE7525" w14:textId="77777777" w:rsidR="00662420" w:rsidRPr="00817C55" w:rsidRDefault="00E6041B" w:rsidP="00662420">
      <w:pPr>
        <w:pStyle w:val="TOC1"/>
        <w:tabs>
          <w:tab w:val="left" w:pos="709"/>
          <w:tab w:val="right" w:leader="dot" w:pos="9015"/>
        </w:tabs>
        <w:spacing w:before="200" w:after="200"/>
        <w:jc w:val="both"/>
        <w:rPr>
          <w:rFonts w:ascii="Arial" w:hAnsi="Arial" w:cs="Arial"/>
          <w:noProof/>
          <w:sz w:val="20"/>
          <w:szCs w:val="20"/>
          <w:highlight w:val="yellow"/>
          <w:lang w:eastAsia="en-GB"/>
        </w:rPr>
      </w:pPr>
      <w:hyperlink w:anchor="_Toc392532511" w:history="1">
        <w:r w:rsidR="00662420" w:rsidRPr="00817C55">
          <w:rPr>
            <w:rStyle w:val="Hyperlink"/>
            <w:rFonts w:ascii="Arial" w:hAnsi="Arial" w:cs="Arial"/>
            <w:noProof/>
            <w:sz w:val="20"/>
            <w:szCs w:val="20"/>
          </w:rPr>
          <w:t>Bibliography</w:t>
        </w:r>
        <w:r w:rsidR="00662420" w:rsidRPr="00817C55">
          <w:rPr>
            <w:rFonts w:ascii="Arial" w:hAnsi="Arial" w:cs="Arial"/>
            <w:noProof/>
            <w:webHidden/>
            <w:sz w:val="20"/>
            <w:szCs w:val="20"/>
          </w:rPr>
          <w:tab/>
        </w:r>
        <w:r w:rsidR="00662420" w:rsidRPr="00817C55">
          <w:rPr>
            <w:rFonts w:ascii="Arial" w:hAnsi="Arial" w:cs="Arial"/>
            <w:noProof/>
            <w:webHidden/>
            <w:sz w:val="20"/>
            <w:szCs w:val="20"/>
          </w:rPr>
          <w:fldChar w:fldCharType="begin"/>
        </w:r>
        <w:r w:rsidR="00662420" w:rsidRPr="00817C55">
          <w:rPr>
            <w:rFonts w:ascii="Arial" w:hAnsi="Arial" w:cs="Arial"/>
            <w:noProof/>
            <w:webHidden/>
            <w:sz w:val="20"/>
            <w:szCs w:val="20"/>
          </w:rPr>
          <w:instrText xml:space="preserve"> PAGEREF _Toc392532511 \h </w:instrText>
        </w:r>
        <w:r w:rsidR="00662420" w:rsidRPr="00817C55">
          <w:rPr>
            <w:rFonts w:ascii="Arial" w:hAnsi="Arial" w:cs="Arial"/>
            <w:noProof/>
            <w:webHidden/>
            <w:sz w:val="20"/>
            <w:szCs w:val="20"/>
          </w:rPr>
        </w:r>
        <w:r w:rsidR="00662420" w:rsidRPr="00817C55">
          <w:rPr>
            <w:rFonts w:ascii="Arial" w:hAnsi="Arial" w:cs="Arial"/>
            <w:noProof/>
            <w:webHidden/>
            <w:sz w:val="20"/>
            <w:szCs w:val="20"/>
          </w:rPr>
          <w:fldChar w:fldCharType="separate"/>
        </w:r>
        <w:r w:rsidR="00D578C5" w:rsidRPr="00817C55">
          <w:rPr>
            <w:rFonts w:ascii="Arial" w:hAnsi="Arial" w:cs="Arial"/>
            <w:noProof/>
            <w:webHidden/>
            <w:sz w:val="20"/>
            <w:szCs w:val="20"/>
          </w:rPr>
          <w:t>7</w:t>
        </w:r>
        <w:r w:rsidR="00662420" w:rsidRPr="00817C55">
          <w:rPr>
            <w:rFonts w:ascii="Arial" w:hAnsi="Arial" w:cs="Arial"/>
            <w:noProof/>
            <w:webHidden/>
            <w:sz w:val="20"/>
            <w:szCs w:val="20"/>
          </w:rPr>
          <w:fldChar w:fldCharType="end"/>
        </w:r>
      </w:hyperlink>
    </w:p>
    <w:p w14:paraId="4BA0FD22" w14:textId="77777777" w:rsidR="00086A46" w:rsidRDefault="001C6D4E" w:rsidP="00662420">
      <w:pPr>
        <w:tabs>
          <w:tab w:val="left" w:pos="709"/>
        </w:tabs>
        <w:spacing w:before="200" w:after="200"/>
        <w:jc w:val="both"/>
        <w:rPr>
          <w:rFonts w:ascii="Arial" w:hAnsi="Arial" w:cs="Arial"/>
          <w:bCs/>
        </w:rPr>
      </w:pPr>
      <w:r w:rsidRPr="00817C55">
        <w:rPr>
          <w:rFonts w:ascii="Arial" w:hAnsi="Arial" w:cs="Arial"/>
          <w:bCs/>
          <w:sz w:val="20"/>
          <w:szCs w:val="20"/>
          <w:highlight w:val="yellow"/>
        </w:rPr>
        <w:fldChar w:fldCharType="end"/>
      </w:r>
    </w:p>
    <w:p w14:paraId="7A1BE261" w14:textId="77777777" w:rsidR="00086A46" w:rsidRDefault="00086A46">
      <w:pPr>
        <w:spacing w:after="80"/>
        <w:jc w:val="both"/>
        <w:rPr>
          <w:rFonts w:ascii="Arial" w:hAnsi="Arial" w:cs="Arial"/>
        </w:rPr>
      </w:pPr>
      <w:r>
        <w:rPr>
          <w:rFonts w:ascii="Arial" w:hAnsi="Arial" w:cs="Arial"/>
        </w:rPr>
        <w:br w:type="page"/>
      </w:r>
    </w:p>
    <w:p w14:paraId="1AC8AC0F" w14:textId="77777777" w:rsidR="00086A46" w:rsidRDefault="00086A46">
      <w:pPr>
        <w:pStyle w:val="Heading4"/>
        <w:jc w:val="both"/>
        <w:rPr>
          <w:rFonts w:ascii="Arial" w:hAnsi="Arial" w:cs="Arial"/>
          <w:bCs w:val="0"/>
          <w:caps/>
          <w:sz w:val="28"/>
        </w:rPr>
      </w:pPr>
      <w:r>
        <w:rPr>
          <w:rFonts w:ascii="Arial" w:hAnsi="Arial" w:cs="Arial"/>
          <w:bCs w:val="0"/>
          <w:sz w:val="28"/>
        </w:rPr>
        <w:lastRenderedPageBreak/>
        <w:t>Foreword</w:t>
      </w:r>
    </w:p>
    <w:p w14:paraId="1F7D8901" w14:textId="77777777" w:rsidR="00DC5223" w:rsidRDefault="00DC5223" w:rsidP="00DC5223">
      <w:pPr>
        <w:jc w:val="both"/>
        <w:rPr>
          <w:rFonts w:ascii="Arial" w:hAnsi="Arial" w:cs="Arial"/>
          <w:sz w:val="20"/>
          <w:szCs w:val="20"/>
        </w:rPr>
      </w:pPr>
    </w:p>
    <w:p w14:paraId="2DFD9EC4" w14:textId="77777777" w:rsidR="00DC5223" w:rsidRDefault="00DC5223" w:rsidP="00DC5223">
      <w:p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The African Organization for Standardization (ARSO) is an African intergovernmental organization established by the United Nations Economic Commission for Africa (UNECA) and the Organization of African Unity (AU) in 1977. </w:t>
      </w:r>
      <w:r>
        <w:rPr>
          <w:rFonts w:ascii="Arial" w:hAnsi="Arial" w:cs="Arial"/>
          <w:sz w:val="20"/>
          <w:szCs w:val="20"/>
        </w:rPr>
        <w:t xml:space="preserve">One of the fundamental mandates of ARSO is to develop and harmonize African Standards (ARS) for the purpose of enhancing Africa’s internal trading capacity, increase Africa’s product and service competitiveness globally and uplift the welfare of African communities. </w:t>
      </w:r>
      <w:r>
        <w:rPr>
          <w:rFonts w:ascii="Arial" w:hAnsi="Arial" w:cs="Arial"/>
          <w:sz w:val="20"/>
          <w:szCs w:val="20"/>
          <w:lang w:val="en-US"/>
        </w:rPr>
        <w:t xml:space="preserve">The work of preparing African Standards is normally carried out through ARSO technical committees. Each Member State interested in a subject for which a technical committee has been established has the right to be represented on that committee. International organizations, Regional Economic Communities (RECs), governmental and non-governmental organizations, in liaison with ARSO, also take part in the work. </w:t>
      </w:r>
    </w:p>
    <w:p w14:paraId="75C08FE7" w14:textId="77777777" w:rsidR="00DC5223" w:rsidRDefault="00DC5223" w:rsidP="00DC5223">
      <w:pPr>
        <w:autoSpaceDE w:val="0"/>
        <w:autoSpaceDN w:val="0"/>
        <w:adjustRightInd w:val="0"/>
        <w:jc w:val="both"/>
        <w:rPr>
          <w:rFonts w:ascii="Arial" w:hAnsi="Arial" w:cs="Arial"/>
          <w:sz w:val="20"/>
          <w:szCs w:val="20"/>
          <w:lang w:val="en-US"/>
        </w:rPr>
      </w:pPr>
    </w:p>
    <w:p w14:paraId="775D94CA" w14:textId="77777777" w:rsidR="00DC5223" w:rsidRDefault="00DC5223" w:rsidP="00DC5223">
      <w:p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ARSO Standards are drafted in accordance with the rules given in the ISO/IEC Directives, Part 2. </w:t>
      </w:r>
    </w:p>
    <w:p w14:paraId="5C21FD98" w14:textId="77777777" w:rsidR="00DC5223" w:rsidRDefault="00DC5223" w:rsidP="00DC5223">
      <w:pPr>
        <w:autoSpaceDE w:val="0"/>
        <w:autoSpaceDN w:val="0"/>
        <w:adjustRightInd w:val="0"/>
        <w:jc w:val="both"/>
        <w:rPr>
          <w:rFonts w:ascii="Arial" w:hAnsi="Arial" w:cs="Arial"/>
          <w:sz w:val="20"/>
          <w:szCs w:val="20"/>
          <w:lang w:val="en-US"/>
        </w:rPr>
      </w:pPr>
    </w:p>
    <w:p w14:paraId="1F0AA5EF" w14:textId="77777777" w:rsidR="00DC5223" w:rsidRDefault="00DC5223" w:rsidP="00DC5223">
      <w:pPr>
        <w:autoSpaceDE w:val="0"/>
        <w:autoSpaceDN w:val="0"/>
        <w:adjustRightInd w:val="0"/>
        <w:jc w:val="both"/>
        <w:rPr>
          <w:rFonts w:ascii="Arial" w:hAnsi="Arial" w:cs="Arial"/>
          <w:sz w:val="20"/>
          <w:szCs w:val="20"/>
          <w:lang w:val="en-US"/>
        </w:rPr>
      </w:pPr>
      <w:r>
        <w:rPr>
          <w:rFonts w:ascii="Arial" w:hAnsi="Arial" w:cs="Arial"/>
          <w:sz w:val="20"/>
          <w:szCs w:val="20"/>
          <w:lang w:val="en-US"/>
        </w:rPr>
        <w:t>The main task of technical committees is to prepare ARSO Standards. Draft ARSO Standards adopted by the technical committees are circulated to the member bodies for voting. Publication as an ARSO Standard requires approval by at least 75 % of the member bodies casting a vote.</w:t>
      </w:r>
    </w:p>
    <w:p w14:paraId="768C8302" w14:textId="77777777" w:rsidR="00DC5223" w:rsidRDefault="00DC5223" w:rsidP="00DC5223">
      <w:pPr>
        <w:autoSpaceDE w:val="0"/>
        <w:autoSpaceDN w:val="0"/>
        <w:adjustRightInd w:val="0"/>
        <w:jc w:val="both"/>
        <w:rPr>
          <w:rFonts w:ascii="Arial" w:hAnsi="Arial" w:cs="Arial"/>
          <w:sz w:val="20"/>
          <w:szCs w:val="20"/>
          <w:lang w:val="en-US"/>
        </w:rPr>
      </w:pPr>
    </w:p>
    <w:p w14:paraId="078AE4FB" w14:textId="77777777" w:rsidR="00DC5223" w:rsidRDefault="00DC5223" w:rsidP="00DC5223">
      <w:pPr>
        <w:autoSpaceDE w:val="0"/>
        <w:autoSpaceDN w:val="0"/>
        <w:adjustRightInd w:val="0"/>
        <w:jc w:val="both"/>
        <w:rPr>
          <w:rFonts w:ascii="Arial" w:hAnsi="Arial" w:cs="Arial"/>
          <w:sz w:val="20"/>
          <w:szCs w:val="20"/>
          <w:lang w:val="en-US"/>
        </w:rPr>
      </w:pPr>
      <w:r>
        <w:rPr>
          <w:rFonts w:ascii="Arial" w:hAnsi="Arial" w:cs="Arial"/>
          <w:sz w:val="20"/>
          <w:szCs w:val="20"/>
          <w:lang w:val="en-US"/>
        </w:rPr>
        <w:t>Attention is drawn to the possibility that some of the elements of this document may be the subject of patent rights. ARSO shall not be held responsible for identifying any or all such patent rights.</w:t>
      </w:r>
    </w:p>
    <w:p w14:paraId="767F3165" w14:textId="77777777" w:rsidR="00DC5223" w:rsidRDefault="00DC5223" w:rsidP="00DC5223">
      <w:pPr>
        <w:jc w:val="both"/>
        <w:rPr>
          <w:rFonts w:ascii="Arial" w:hAnsi="Arial" w:cs="Arial"/>
          <w:sz w:val="20"/>
          <w:szCs w:val="20"/>
        </w:rPr>
      </w:pPr>
    </w:p>
    <w:p w14:paraId="0896E316" w14:textId="54569450" w:rsidR="00DC5223" w:rsidRDefault="00DC5223" w:rsidP="00DC5223">
      <w:pPr>
        <w:autoSpaceDE w:val="0"/>
        <w:autoSpaceDN w:val="0"/>
        <w:adjustRightInd w:val="0"/>
        <w:jc w:val="both"/>
        <w:rPr>
          <w:rFonts w:ascii="Arial" w:hAnsi="Arial" w:cs="Arial"/>
          <w:sz w:val="20"/>
          <w:szCs w:val="20"/>
        </w:rPr>
      </w:pPr>
      <w:r>
        <w:rPr>
          <w:rFonts w:ascii="Arial" w:hAnsi="Arial" w:cs="Arial"/>
          <w:sz w:val="20"/>
          <w:szCs w:val="20"/>
          <w:lang w:val="sw-KE" w:eastAsia="sw-KE"/>
        </w:rPr>
        <w:t xml:space="preserve">This African Standard was prepared by the ARSO Technical Committee on </w:t>
      </w:r>
      <w:r w:rsidR="007E162B">
        <w:rPr>
          <w:rFonts w:ascii="Arial" w:hAnsi="Arial" w:cs="Arial"/>
          <w:i/>
          <w:sz w:val="20"/>
          <w:szCs w:val="20"/>
          <w:lang w:val="sw-KE" w:eastAsia="sw-KE"/>
        </w:rPr>
        <w:t>Cerels, Pulses and Derived Products</w:t>
      </w:r>
      <w:r>
        <w:rPr>
          <w:rFonts w:ascii="Arial" w:hAnsi="Arial" w:cs="Arial"/>
          <w:sz w:val="20"/>
          <w:szCs w:val="20"/>
          <w:lang w:val="sw-KE" w:eastAsia="sw-KE"/>
        </w:rPr>
        <w:t xml:space="preserve"> (ARSO/TC </w:t>
      </w:r>
      <w:r w:rsidR="007E162B">
        <w:rPr>
          <w:rFonts w:ascii="Arial" w:hAnsi="Arial" w:cs="Arial"/>
          <w:sz w:val="20"/>
          <w:szCs w:val="20"/>
          <w:lang w:val="sw-KE" w:eastAsia="sw-KE"/>
        </w:rPr>
        <w:t>1</w:t>
      </w:r>
      <w:r>
        <w:rPr>
          <w:rFonts w:ascii="Arial" w:hAnsi="Arial" w:cs="Arial"/>
          <w:sz w:val="20"/>
          <w:szCs w:val="20"/>
          <w:lang w:val="sw-KE" w:eastAsia="sw-KE"/>
        </w:rPr>
        <w:t>2).</w:t>
      </w:r>
    </w:p>
    <w:p w14:paraId="1F926BFB" w14:textId="77777777" w:rsidR="00DC5223" w:rsidRDefault="00DC5223" w:rsidP="00DC5223">
      <w:pPr>
        <w:jc w:val="both"/>
        <w:rPr>
          <w:rFonts w:ascii="Arial" w:hAnsi="Arial" w:cs="Arial"/>
          <w:sz w:val="20"/>
          <w:szCs w:val="20"/>
        </w:rPr>
      </w:pPr>
    </w:p>
    <w:p w14:paraId="4F453D5F" w14:textId="77777777" w:rsidR="00DC5223" w:rsidRDefault="00DC5223" w:rsidP="00DC5223">
      <w:pPr>
        <w:jc w:val="both"/>
        <w:rPr>
          <w:rFonts w:ascii="Arial" w:hAnsi="Arial" w:cs="Arial"/>
          <w:sz w:val="20"/>
          <w:szCs w:val="20"/>
        </w:rPr>
      </w:pPr>
    </w:p>
    <w:p w14:paraId="2E504067" w14:textId="77777777" w:rsidR="00DC5223" w:rsidRDefault="00DC5223" w:rsidP="00DC5223">
      <w:pPr>
        <w:jc w:val="both"/>
        <w:rPr>
          <w:rFonts w:ascii="Arial" w:hAnsi="Arial" w:cs="Arial"/>
          <w:sz w:val="20"/>
          <w:szCs w:val="20"/>
        </w:rPr>
      </w:pPr>
    </w:p>
    <w:p w14:paraId="57C36F8E" w14:textId="77777777" w:rsidR="00DC5223" w:rsidRDefault="00DC5223" w:rsidP="00DC5223">
      <w:pPr>
        <w:jc w:val="both"/>
        <w:rPr>
          <w:rFonts w:ascii="Arial" w:hAnsi="Arial" w:cs="Arial"/>
          <w:sz w:val="20"/>
          <w:szCs w:val="20"/>
        </w:rPr>
      </w:pPr>
    </w:p>
    <w:p w14:paraId="7F9B8701" w14:textId="77777777" w:rsidR="00DC5223" w:rsidRDefault="00DC5223" w:rsidP="00DC5223">
      <w:pPr>
        <w:jc w:val="both"/>
        <w:rPr>
          <w:rFonts w:ascii="Arial" w:hAnsi="Arial" w:cs="Arial"/>
          <w:sz w:val="20"/>
          <w:szCs w:val="20"/>
        </w:rPr>
      </w:pPr>
    </w:p>
    <w:p w14:paraId="0C972B33" w14:textId="0BCB74CC" w:rsidR="00DC5223" w:rsidRDefault="00DC5223" w:rsidP="00DC5223">
      <w:pPr>
        <w:jc w:val="both"/>
        <w:rPr>
          <w:rFonts w:ascii="Arial" w:hAnsi="Arial" w:cs="Arial"/>
          <w:sz w:val="20"/>
          <w:szCs w:val="20"/>
        </w:rPr>
      </w:pPr>
      <w:r>
        <w:rPr>
          <w:rFonts w:ascii="Arial" w:hAnsi="Arial" w:cs="Arial"/>
          <w:sz w:val="20"/>
          <w:szCs w:val="20"/>
        </w:rPr>
        <w:t xml:space="preserve">© African Organisation for Standardisation </w:t>
      </w:r>
      <w:r w:rsidR="000F38A8">
        <w:rPr>
          <w:rFonts w:ascii="Arial" w:hAnsi="Arial" w:cs="Arial"/>
          <w:sz w:val="20"/>
          <w:szCs w:val="20"/>
        </w:rPr>
        <w:t>202</w:t>
      </w:r>
      <w:r w:rsidR="0032684E">
        <w:rPr>
          <w:rFonts w:ascii="Arial" w:hAnsi="Arial" w:cs="Arial"/>
          <w:sz w:val="20"/>
          <w:szCs w:val="20"/>
        </w:rPr>
        <w:t>3</w:t>
      </w:r>
      <w:r w:rsidR="000F38A8">
        <w:rPr>
          <w:rFonts w:ascii="Arial" w:hAnsi="Arial" w:cs="Arial"/>
          <w:sz w:val="20"/>
          <w:szCs w:val="20"/>
        </w:rPr>
        <w:t xml:space="preserve"> </w:t>
      </w:r>
      <w:r>
        <w:rPr>
          <w:rFonts w:ascii="Arial" w:hAnsi="Arial" w:cs="Arial"/>
          <w:sz w:val="20"/>
          <w:szCs w:val="20"/>
        </w:rPr>
        <w:t>— All rights reserved</w:t>
      </w:r>
      <w:r>
        <w:rPr>
          <w:rStyle w:val="FootnoteReference"/>
          <w:rFonts w:ascii="Arial" w:hAnsi="Arial" w:cs="Arial"/>
          <w:sz w:val="20"/>
          <w:szCs w:val="20"/>
        </w:rPr>
        <w:footnoteReference w:customMarkFollows="1" w:id="1"/>
        <w:t>*</w:t>
      </w:r>
    </w:p>
    <w:p w14:paraId="1E61047E" w14:textId="77777777" w:rsidR="00DC5223" w:rsidRDefault="00DC5223" w:rsidP="00DC5223">
      <w:pPr>
        <w:jc w:val="both"/>
        <w:rPr>
          <w:rFonts w:ascii="Arial" w:hAnsi="Arial" w:cs="Arial"/>
          <w:sz w:val="20"/>
          <w:szCs w:val="20"/>
        </w:rPr>
      </w:pPr>
    </w:p>
    <w:p w14:paraId="0AF61BC3" w14:textId="77777777" w:rsidR="00DC5223" w:rsidRDefault="00DC5223" w:rsidP="00DC5223">
      <w:pPr>
        <w:jc w:val="both"/>
        <w:rPr>
          <w:rFonts w:ascii="Arial" w:hAnsi="Arial" w:cs="Arial"/>
          <w:sz w:val="20"/>
          <w:szCs w:val="20"/>
        </w:rPr>
      </w:pPr>
      <w:r>
        <w:rPr>
          <w:rFonts w:ascii="Arial" w:hAnsi="Arial" w:cs="Arial"/>
          <w:sz w:val="20"/>
          <w:szCs w:val="20"/>
        </w:rPr>
        <w:t>ARSO Central Secretariat</w:t>
      </w:r>
    </w:p>
    <w:p w14:paraId="1E93ADFB" w14:textId="77777777" w:rsidR="00DC5223" w:rsidRDefault="00DC5223" w:rsidP="00DC5223">
      <w:pPr>
        <w:jc w:val="both"/>
        <w:rPr>
          <w:rFonts w:ascii="Arial" w:hAnsi="Arial" w:cs="Arial"/>
          <w:sz w:val="20"/>
          <w:szCs w:val="20"/>
        </w:rPr>
      </w:pPr>
      <w:r>
        <w:rPr>
          <w:rFonts w:ascii="Arial" w:hAnsi="Arial" w:cs="Arial"/>
          <w:sz w:val="20"/>
          <w:szCs w:val="20"/>
        </w:rPr>
        <w:t>International House 3rd Floor</w:t>
      </w:r>
    </w:p>
    <w:p w14:paraId="22863B1F" w14:textId="77777777" w:rsidR="00DC5223" w:rsidRDefault="00DC5223" w:rsidP="00DC5223">
      <w:pPr>
        <w:jc w:val="both"/>
        <w:rPr>
          <w:rFonts w:ascii="Arial" w:hAnsi="Arial" w:cs="Arial"/>
          <w:sz w:val="20"/>
          <w:szCs w:val="20"/>
        </w:rPr>
      </w:pPr>
      <w:r>
        <w:rPr>
          <w:rFonts w:ascii="Arial" w:hAnsi="Arial" w:cs="Arial"/>
          <w:sz w:val="20"/>
          <w:szCs w:val="20"/>
        </w:rPr>
        <w:t>P. O. Box 57363 — 00200 City Square</w:t>
      </w:r>
    </w:p>
    <w:p w14:paraId="1296CBF0" w14:textId="77777777" w:rsidR="00DC5223" w:rsidRDefault="00DC5223" w:rsidP="00DC5223">
      <w:pPr>
        <w:jc w:val="both"/>
        <w:rPr>
          <w:rFonts w:ascii="Arial" w:hAnsi="Arial" w:cs="Arial"/>
          <w:sz w:val="20"/>
          <w:szCs w:val="20"/>
        </w:rPr>
      </w:pPr>
      <w:r>
        <w:rPr>
          <w:rFonts w:ascii="Arial" w:hAnsi="Arial" w:cs="Arial"/>
          <w:sz w:val="20"/>
          <w:szCs w:val="20"/>
        </w:rPr>
        <w:t>NAIROBI, KENYA</w:t>
      </w:r>
    </w:p>
    <w:p w14:paraId="3E1A6817" w14:textId="77777777" w:rsidR="00DC5223" w:rsidRDefault="00DC5223" w:rsidP="00DC5223">
      <w:pPr>
        <w:jc w:val="both"/>
        <w:rPr>
          <w:rFonts w:ascii="Arial" w:hAnsi="Arial" w:cs="Arial"/>
          <w:sz w:val="20"/>
          <w:szCs w:val="20"/>
        </w:rPr>
      </w:pPr>
    </w:p>
    <w:p w14:paraId="16181326" w14:textId="77777777" w:rsidR="00DC5223" w:rsidRPr="00B95FD8" w:rsidRDefault="00DC5223" w:rsidP="00DC5223">
      <w:pPr>
        <w:jc w:val="both"/>
        <w:rPr>
          <w:rFonts w:ascii="Arial" w:hAnsi="Arial" w:cs="Arial"/>
          <w:sz w:val="20"/>
          <w:szCs w:val="20"/>
          <w:lang w:val="pt-PT"/>
        </w:rPr>
      </w:pPr>
      <w:r w:rsidRPr="00B95FD8">
        <w:rPr>
          <w:rFonts w:ascii="Arial" w:hAnsi="Arial" w:cs="Arial"/>
          <w:sz w:val="20"/>
          <w:szCs w:val="20"/>
          <w:lang w:val="pt-PT"/>
        </w:rPr>
        <w:t>Tel. +254-20-2224561, +254-20-3311641, +254-20-3311608</w:t>
      </w:r>
    </w:p>
    <w:p w14:paraId="34A355A6" w14:textId="77777777" w:rsidR="00DC5223" w:rsidRPr="00B95FD8" w:rsidRDefault="00DC5223" w:rsidP="00DC5223">
      <w:pPr>
        <w:jc w:val="both"/>
        <w:rPr>
          <w:rFonts w:ascii="Arial" w:hAnsi="Arial" w:cs="Arial"/>
          <w:sz w:val="20"/>
          <w:szCs w:val="20"/>
          <w:lang w:val="pt-PT"/>
        </w:rPr>
      </w:pPr>
    </w:p>
    <w:p w14:paraId="791987A9" w14:textId="77777777" w:rsidR="00DC5223" w:rsidRPr="00B95FD8" w:rsidRDefault="00DC5223" w:rsidP="00DC5223">
      <w:pPr>
        <w:jc w:val="both"/>
        <w:rPr>
          <w:rFonts w:ascii="Arial" w:hAnsi="Arial" w:cs="Arial"/>
          <w:sz w:val="20"/>
          <w:szCs w:val="20"/>
          <w:lang w:val="pt-PT"/>
        </w:rPr>
      </w:pPr>
      <w:r w:rsidRPr="00B95FD8">
        <w:rPr>
          <w:rFonts w:ascii="Arial" w:hAnsi="Arial" w:cs="Arial"/>
          <w:sz w:val="20"/>
          <w:szCs w:val="20"/>
          <w:lang w:val="pt-PT"/>
        </w:rPr>
        <w:t xml:space="preserve">E-mail: </w:t>
      </w:r>
      <w:hyperlink r:id="rId15" w:history="1">
        <w:r w:rsidRPr="00B95FD8">
          <w:rPr>
            <w:rStyle w:val="Hyperlink"/>
            <w:rFonts w:ascii="Arial" w:hAnsi="Arial" w:cs="Arial"/>
            <w:sz w:val="20"/>
            <w:szCs w:val="20"/>
            <w:lang w:val="pt-PT"/>
          </w:rPr>
          <w:t>arso@arso-oran.org</w:t>
        </w:r>
      </w:hyperlink>
    </w:p>
    <w:p w14:paraId="63764DBC" w14:textId="77777777" w:rsidR="00DC5223" w:rsidRDefault="00DC5223" w:rsidP="00DC5223">
      <w:pPr>
        <w:jc w:val="both"/>
        <w:rPr>
          <w:rFonts w:ascii="Arial" w:hAnsi="Arial" w:cs="Arial"/>
          <w:sz w:val="20"/>
          <w:szCs w:val="20"/>
        </w:rPr>
      </w:pPr>
      <w:r>
        <w:rPr>
          <w:rFonts w:ascii="Arial" w:hAnsi="Arial" w:cs="Arial"/>
          <w:sz w:val="20"/>
          <w:szCs w:val="20"/>
          <w:lang w:val="fr-FR"/>
        </w:rPr>
        <w:t xml:space="preserve">Web: </w:t>
      </w:r>
      <w:hyperlink r:id="rId16" w:tgtFrame="_blank" w:history="1">
        <w:r>
          <w:rPr>
            <w:rStyle w:val="Hyperlink"/>
            <w:rFonts w:ascii="Arial" w:hAnsi="Arial" w:cs="Arial"/>
            <w:sz w:val="20"/>
            <w:szCs w:val="20"/>
            <w:lang w:val="fr-FR"/>
          </w:rPr>
          <w:t>www.arso-oran.org</w:t>
        </w:r>
      </w:hyperlink>
    </w:p>
    <w:p w14:paraId="4C912280" w14:textId="77777777" w:rsidR="00DC5223" w:rsidRDefault="00DC5223" w:rsidP="00DC5223">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76E57658" w14:textId="77777777" w:rsidR="00DC5223" w:rsidRDefault="00DC5223" w:rsidP="00DC5223">
      <w:pPr>
        <w:spacing w:after="120"/>
        <w:jc w:val="both"/>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7"/>
      </w:tblGrid>
      <w:tr w:rsidR="00DC5223" w14:paraId="13508049" w14:textId="77777777" w:rsidTr="00DC5223">
        <w:tc>
          <w:tcPr>
            <w:tcW w:w="8820" w:type="dxa"/>
            <w:tcBorders>
              <w:top w:val="single" w:sz="4" w:space="0" w:color="auto"/>
              <w:left w:val="single" w:sz="4" w:space="0" w:color="auto"/>
              <w:bottom w:val="single" w:sz="4" w:space="0" w:color="auto"/>
              <w:right w:val="single" w:sz="4" w:space="0" w:color="auto"/>
            </w:tcBorders>
          </w:tcPr>
          <w:p w14:paraId="5BF9F2BF" w14:textId="77777777" w:rsidR="00DC5223" w:rsidRDefault="00DC5223">
            <w:pPr>
              <w:widowControl w:val="0"/>
              <w:tabs>
                <w:tab w:val="left" w:pos="3538"/>
                <w:tab w:val="right" w:pos="6943"/>
              </w:tabs>
              <w:autoSpaceDE w:val="0"/>
              <w:autoSpaceDN w:val="0"/>
              <w:adjustRightInd w:val="0"/>
              <w:jc w:val="center"/>
              <w:rPr>
                <w:rFonts w:ascii="Arial" w:hAnsi="Arial" w:cs="Arial"/>
              </w:rPr>
            </w:pPr>
            <w:r>
              <w:rPr>
                <w:rFonts w:ascii="Arial" w:hAnsi="Arial" w:cs="Arial"/>
                <w:b/>
                <w:bCs/>
              </w:rPr>
              <w:t>Copyright notice</w:t>
            </w:r>
          </w:p>
          <w:p w14:paraId="1EE26F11" w14:textId="77777777" w:rsidR="00DC5223" w:rsidRDefault="00DC5223">
            <w:pPr>
              <w:widowControl w:val="0"/>
              <w:tabs>
                <w:tab w:val="left" w:pos="3538"/>
                <w:tab w:val="right" w:pos="6943"/>
              </w:tabs>
              <w:autoSpaceDE w:val="0"/>
              <w:autoSpaceDN w:val="0"/>
              <w:adjustRightInd w:val="0"/>
              <w:jc w:val="both"/>
              <w:rPr>
                <w:rFonts w:ascii="Arial" w:hAnsi="Arial" w:cs="Arial"/>
                <w:sz w:val="20"/>
                <w:szCs w:val="20"/>
              </w:rPr>
            </w:pPr>
          </w:p>
          <w:p w14:paraId="6FCBA54E" w14:textId="77777777" w:rsidR="00DC5223" w:rsidRDefault="00DC5223">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sz w:val="20"/>
                <w:szCs w:val="20"/>
              </w:rPr>
              <w:t>This ARSO document is copyright-protected by ARSO. While the reproduction of this document by participants in the ARSO standards development process is permitted without prior permission from ARSO, neither this document nor any extract from it may be reproduced, stored or transmitted in any form for any other purpose without prior written permission from ARSO.</w:t>
            </w:r>
          </w:p>
          <w:p w14:paraId="7291A223" w14:textId="77777777" w:rsidR="00DC5223" w:rsidRDefault="00DC5223">
            <w:pPr>
              <w:widowControl w:val="0"/>
              <w:tabs>
                <w:tab w:val="left" w:pos="3538"/>
                <w:tab w:val="right" w:pos="6943"/>
              </w:tabs>
              <w:autoSpaceDE w:val="0"/>
              <w:autoSpaceDN w:val="0"/>
              <w:adjustRightInd w:val="0"/>
              <w:jc w:val="both"/>
              <w:rPr>
                <w:rFonts w:ascii="Arial" w:hAnsi="Arial" w:cs="Arial"/>
                <w:sz w:val="20"/>
                <w:szCs w:val="20"/>
              </w:rPr>
            </w:pPr>
          </w:p>
          <w:p w14:paraId="5805FBD8" w14:textId="77777777" w:rsidR="00DC5223" w:rsidRDefault="00DC5223">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sz w:val="20"/>
                <w:szCs w:val="20"/>
              </w:rPr>
              <w:t>Requests for permission to reproduce this document for the purpose of selling it should be addressed as shown below or to ARSO’s member body in the country of the requester:</w:t>
            </w:r>
          </w:p>
          <w:p w14:paraId="789B734B" w14:textId="77777777" w:rsidR="00DC5223" w:rsidRDefault="00DC5223">
            <w:pPr>
              <w:widowControl w:val="0"/>
              <w:tabs>
                <w:tab w:val="left" w:pos="3538"/>
                <w:tab w:val="right" w:pos="6943"/>
              </w:tabs>
              <w:autoSpaceDE w:val="0"/>
              <w:autoSpaceDN w:val="0"/>
              <w:adjustRightInd w:val="0"/>
              <w:jc w:val="both"/>
              <w:rPr>
                <w:rFonts w:ascii="Arial" w:hAnsi="Arial" w:cs="Arial"/>
                <w:sz w:val="20"/>
                <w:szCs w:val="20"/>
              </w:rPr>
            </w:pPr>
          </w:p>
          <w:p w14:paraId="7EA2FEAD" w14:textId="77777777" w:rsidR="00DC5223" w:rsidRDefault="00DC5223">
            <w:pPr>
              <w:widowControl w:val="0"/>
              <w:tabs>
                <w:tab w:val="left" w:pos="3538"/>
                <w:tab w:val="right" w:pos="6943"/>
              </w:tabs>
              <w:autoSpaceDE w:val="0"/>
              <w:autoSpaceDN w:val="0"/>
              <w:adjustRightInd w:val="0"/>
              <w:jc w:val="both"/>
              <w:rPr>
                <w:rFonts w:ascii="Arial" w:hAnsi="Arial" w:cs="Arial"/>
                <w:sz w:val="20"/>
                <w:szCs w:val="20"/>
              </w:rPr>
            </w:pPr>
          </w:p>
          <w:p w14:paraId="4E112B8E" w14:textId="6A3928A0" w:rsidR="00DC5223" w:rsidRDefault="00DC5223">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iCs/>
                <w:sz w:val="20"/>
                <w:szCs w:val="20"/>
              </w:rPr>
              <w:t xml:space="preserve">© </w:t>
            </w:r>
            <w:r>
              <w:rPr>
                <w:rFonts w:ascii="Arial" w:hAnsi="Arial" w:cs="Arial"/>
                <w:sz w:val="20"/>
                <w:szCs w:val="20"/>
              </w:rPr>
              <w:t xml:space="preserve">African Organisation for Standardisation </w:t>
            </w:r>
            <w:r w:rsidR="000F38A8">
              <w:rPr>
                <w:rFonts w:ascii="Arial" w:hAnsi="Arial" w:cs="Arial"/>
                <w:sz w:val="20"/>
                <w:szCs w:val="20"/>
              </w:rPr>
              <w:t>202</w:t>
            </w:r>
            <w:r w:rsidR="0032684E">
              <w:rPr>
                <w:rFonts w:ascii="Arial" w:hAnsi="Arial" w:cs="Arial"/>
                <w:sz w:val="20"/>
                <w:szCs w:val="20"/>
              </w:rPr>
              <w:t>3</w:t>
            </w:r>
            <w:r w:rsidR="000F38A8">
              <w:rPr>
                <w:rFonts w:ascii="Arial" w:hAnsi="Arial" w:cs="Arial"/>
                <w:iCs/>
                <w:sz w:val="20"/>
                <w:szCs w:val="20"/>
              </w:rPr>
              <w:t xml:space="preserve"> </w:t>
            </w:r>
            <w:r>
              <w:rPr>
                <w:rFonts w:ascii="Arial" w:hAnsi="Arial" w:cs="Arial"/>
                <w:iCs/>
                <w:sz w:val="20"/>
                <w:szCs w:val="20"/>
              </w:rPr>
              <w:t>— All rights reserved</w:t>
            </w:r>
          </w:p>
          <w:p w14:paraId="03C0D868" w14:textId="77777777" w:rsidR="00DC5223" w:rsidRDefault="00DC5223">
            <w:pPr>
              <w:widowControl w:val="0"/>
              <w:tabs>
                <w:tab w:val="left" w:pos="3538"/>
                <w:tab w:val="right" w:pos="6943"/>
              </w:tabs>
              <w:autoSpaceDE w:val="0"/>
              <w:autoSpaceDN w:val="0"/>
              <w:adjustRightInd w:val="0"/>
              <w:ind w:left="720"/>
              <w:jc w:val="both"/>
              <w:rPr>
                <w:rFonts w:ascii="Arial" w:hAnsi="Arial" w:cs="Arial"/>
                <w:sz w:val="20"/>
                <w:szCs w:val="20"/>
              </w:rPr>
            </w:pPr>
          </w:p>
          <w:p w14:paraId="183ABDE3" w14:textId="77777777" w:rsidR="00DC5223" w:rsidRDefault="00DC5223">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ARSO Central Secretariat</w:t>
            </w:r>
          </w:p>
          <w:p w14:paraId="20937878" w14:textId="77777777" w:rsidR="00DC5223" w:rsidRDefault="00DC5223">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International House 3rd Floor</w:t>
            </w:r>
          </w:p>
          <w:p w14:paraId="5481669D" w14:textId="77777777" w:rsidR="00DC5223" w:rsidRDefault="00DC5223">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P.O. Box 57363 — 00200 City Square</w:t>
            </w:r>
          </w:p>
          <w:p w14:paraId="034A78C5" w14:textId="77777777" w:rsidR="00DC5223" w:rsidRDefault="00DC5223">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NAIROBI, KENYA</w:t>
            </w:r>
          </w:p>
          <w:p w14:paraId="5B07C7F9" w14:textId="77777777" w:rsidR="00DC5223" w:rsidRDefault="00DC5223">
            <w:pPr>
              <w:widowControl w:val="0"/>
              <w:tabs>
                <w:tab w:val="left" w:pos="3538"/>
                <w:tab w:val="right" w:pos="6943"/>
              </w:tabs>
              <w:autoSpaceDE w:val="0"/>
              <w:autoSpaceDN w:val="0"/>
              <w:adjustRightInd w:val="0"/>
              <w:ind w:left="720"/>
              <w:jc w:val="both"/>
              <w:rPr>
                <w:rFonts w:ascii="Arial" w:hAnsi="Arial" w:cs="Arial"/>
                <w:sz w:val="20"/>
                <w:szCs w:val="20"/>
              </w:rPr>
            </w:pPr>
          </w:p>
          <w:p w14:paraId="548F9451" w14:textId="77777777" w:rsidR="00DC5223" w:rsidRPr="00B95FD8" w:rsidRDefault="00DC5223">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B95FD8">
              <w:rPr>
                <w:rFonts w:ascii="Arial" w:hAnsi="Arial" w:cs="Arial"/>
                <w:sz w:val="20"/>
                <w:szCs w:val="20"/>
                <w:lang w:val="pt-PT"/>
              </w:rPr>
              <w:t>Tel: +254-20-2224561, +254-20-3311641, +254-20-3311608</w:t>
            </w:r>
          </w:p>
          <w:p w14:paraId="2339D7BF" w14:textId="77777777" w:rsidR="00DC5223" w:rsidRPr="00B95FD8" w:rsidRDefault="00DC5223">
            <w:pPr>
              <w:widowControl w:val="0"/>
              <w:tabs>
                <w:tab w:val="left" w:pos="3538"/>
                <w:tab w:val="right" w:pos="6943"/>
              </w:tabs>
              <w:autoSpaceDE w:val="0"/>
              <w:autoSpaceDN w:val="0"/>
              <w:adjustRightInd w:val="0"/>
              <w:ind w:left="720"/>
              <w:jc w:val="both"/>
              <w:rPr>
                <w:rFonts w:ascii="Arial" w:hAnsi="Arial" w:cs="Arial"/>
                <w:sz w:val="20"/>
                <w:szCs w:val="20"/>
                <w:lang w:val="pt-PT"/>
              </w:rPr>
            </w:pPr>
          </w:p>
          <w:p w14:paraId="7D167893" w14:textId="77777777" w:rsidR="00DC5223" w:rsidRPr="00B95FD8" w:rsidRDefault="00DC5223">
            <w:pPr>
              <w:widowControl w:val="0"/>
              <w:tabs>
                <w:tab w:val="left" w:pos="3538"/>
                <w:tab w:val="right" w:pos="6943"/>
              </w:tabs>
              <w:autoSpaceDE w:val="0"/>
              <w:autoSpaceDN w:val="0"/>
              <w:adjustRightInd w:val="0"/>
              <w:ind w:left="720"/>
              <w:jc w:val="both"/>
              <w:rPr>
                <w:rFonts w:ascii="Arial" w:hAnsi="Arial" w:cs="Arial"/>
                <w:sz w:val="20"/>
                <w:szCs w:val="20"/>
                <w:lang w:val="pt-PT"/>
              </w:rPr>
            </w:pPr>
          </w:p>
          <w:p w14:paraId="621C9676" w14:textId="77777777" w:rsidR="00DC5223" w:rsidRPr="00B95FD8" w:rsidRDefault="00DC5223">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B95FD8">
              <w:rPr>
                <w:rFonts w:ascii="Arial" w:hAnsi="Arial" w:cs="Arial"/>
                <w:sz w:val="20"/>
                <w:szCs w:val="20"/>
                <w:lang w:val="pt-PT"/>
              </w:rPr>
              <w:t xml:space="preserve">E-mail: </w:t>
            </w:r>
            <w:hyperlink r:id="rId17" w:history="1">
              <w:r w:rsidRPr="00B95FD8">
                <w:rPr>
                  <w:rStyle w:val="Hyperlink"/>
                  <w:rFonts w:ascii="Arial" w:hAnsi="Arial" w:cs="Arial"/>
                  <w:color w:val="auto"/>
                  <w:sz w:val="20"/>
                  <w:szCs w:val="20"/>
                  <w:u w:val="none"/>
                  <w:lang w:val="pt-PT"/>
                </w:rPr>
                <w:t>arso@arso-oran.org</w:t>
              </w:r>
            </w:hyperlink>
          </w:p>
          <w:p w14:paraId="7DC51ED4" w14:textId="77777777" w:rsidR="00DC5223" w:rsidRDefault="00DC5223">
            <w:pPr>
              <w:widowControl w:val="0"/>
              <w:tabs>
                <w:tab w:val="left" w:pos="3538"/>
                <w:tab w:val="right" w:pos="6943"/>
              </w:tabs>
              <w:autoSpaceDE w:val="0"/>
              <w:autoSpaceDN w:val="0"/>
              <w:adjustRightInd w:val="0"/>
              <w:ind w:left="720"/>
              <w:jc w:val="both"/>
              <w:rPr>
                <w:rFonts w:ascii="Arial" w:hAnsi="Arial" w:cs="Arial"/>
                <w:sz w:val="20"/>
                <w:szCs w:val="20"/>
                <w:lang w:val="en-US"/>
              </w:rPr>
            </w:pPr>
            <w:r>
              <w:rPr>
                <w:rFonts w:ascii="Arial" w:hAnsi="Arial" w:cs="Arial"/>
                <w:iCs/>
                <w:sz w:val="20"/>
                <w:szCs w:val="20"/>
              </w:rPr>
              <w:t xml:space="preserve">Web: </w:t>
            </w:r>
            <w:hyperlink r:id="rId18" w:tgtFrame="_blank" w:history="1">
              <w:r>
                <w:rPr>
                  <w:rStyle w:val="Hyperlink"/>
                  <w:rFonts w:ascii="Arial" w:hAnsi="Arial" w:cs="Arial"/>
                  <w:color w:val="auto"/>
                  <w:sz w:val="20"/>
                  <w:szCs w:val="20"/>
                  <w:u w:val="none"/>
                </w:rPr>
                <w:t>www.arso-oran.org</w:t>
              </w:r>
            </w:hyperlink>
          </w:p>
          <w:p w14:paraId="0E3CB5C9" w14:textId="77777777" w:rsidR="00DC5223" w:rsidRDefault="00DC5223">
            <w:pPr>
              <w:widowControl w:val="0"/>
              <w:tabs>
                <w:tab w:val="left" w:pos="3538"/>
                <w:tab w:val="right" w:pos="6943"/>
              </w:tabs>
              <w:autoSpaceDE w:val="0"/>
              <w:autoSpaceDN w:val="0"/>
              <w:adjustRightInd w:val="0"/>
              <w:jc w:val="both"/>
              <w:rPr>
                <w:rFonts w:ascii="Arial" w:hAnsi="Arial" w:cs="Arial"/>
                <w:sz w:val="20"/>
                <w:szCs w:val="20"/>
                <w:lang w:val="en-US"/>
              </w:rPr>
            </w:pPr>
          </w:p>
          <w:p w14:paraId="4A16A2C8" w14:textId="77777777" w:rsidR="00DC5223" w:rsidRDefault="00DC5223">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sz w:val="20"/>
                <w:szCs w:val="20"/>
              </w:rPr>
              <w:t>Reproduction for sales purposes may be subject to royalty payments or a licensing agreement. Violators may be prosecuted.</w:t>
            </w:r>
          </w:p>
          <w:p w14:paraId="616FA66D" w14:textId="77777777" w:rsidR="00DC5223" w:rsidRDefault="00DC5223">
            <w:pPr>
              <w:widowControl w:val="0"/>
              <w:tabs>
                <w:tab w:val="left" w:pos="3538"/>
                <w:tab w:val="right" w:pos="6943"/>
              </w:tabs>
              <w:autoSpaceDE w:val="0"/>
              <w:autoSpaceDN w:val="0"/>
              <w:adjustRightInd w:val="0"/>
              <w:jc w:val="both"/>
              <w:rPr>
                <w:rFonts w:ascii="Arial" w:hAnsi="Arial" w:cs="Arial"/>
                <w:sz w:val="20"/>
              </w:rPr>
            </w:pPr>
          </w:p>
        </w:tc>
      </w:tr>
    </w:tbl>
    <w:p w14:paraId="12563E73" w14:textId="77777777" w:rsidR="00DC5223" w:rsidRDefault="00DC5223" w:rsidP="00DC5223">
      <w:pPr>
        <w:widowControl w:val="0"/>
        <w:tabs>
          <w:tab w:val="left" w:pos="3538"/>
          <w:tab w:val="right" w:pos="6943"/>
        </w:tabs>
        <w:autoSpaceDE w:val="0"/>
        <w:autoSpaceDN w:val="0"/>
        <w:adjustRightInd w:val="0"/>
        <w:jc w:val="both"/>
        <w:rPr>
          <w:rFonts w:ascii="Arial" w:hAnsi="Arial" w:cs="Arial"/>
          <w:sz w:val="20"/>
        </w:rPr>
      </w:pPr>
    </w:p>
    <w:p w14:paraId="11A671A9" w14:textId="77777777" w:rsidR="00381486" w:rsidRDefault="00381486" w:rsidP="00A6342F">
      <w:pPr>
        <w:widowControl w:val="0"/>
        <w:tabs>
          <w:tab w:val="left" w:pos="3538"/>
          <w:tab w:val="right" w:pos="6943"/>
        </w:tabs>
        <w:autoSpaceDE w:val="0"/>
        <w:autoSpaceDN w:val="0"/>
        <w:adjustRightInd w:val="0"/>
        <w:jc w:val="both"/>
        <w:rPr>
          <w:rFonts w:ascii="Arial" w:hAnsi="Arial" w:cs="Arial"/>
          <w:sz w:val="20"/>
        </w:rPr>
      </w:pPr>
    </w:p>
    <w:p w14:paraId="3963167E" w14:textId="77777777" w:rsidR="00DC5223" w:rsidRDefault="00DC5223" w:rsidP="00A6342F">
      <w:pPr>
        <w:widowControl w:val="0"/>
        <w:tabs>
          <w:tab w:val="left" w:pos="3538"/>
          <w:tab w:val="right" w:pos="6943"/>
        </w:tabs>
        <w:autoSpaceDE w:val="0"/>
        <w:autoSpaceDN w:val="0"/>
        <w:adjustRightInd w:val="0"/>
        <w:jc w:val="both"/>
        <w:rPr>
          <w:rFonts w:ascii="Arial" w:hAnsi="Arial" w:cs="Arial"/>
          <w:sz w:val="20"/>
        </w:rPr>
      </w:pPr>
    </w:p>
    <w:p w14:paraId="2962BF29" w14:textId="77777777" w:rsidR="00DC5223" w:rsidRDefault="00DC5223" w:rsidP="00A6342F">
      <w:pPr>
        <w:widowControl w:val="0"/>
        <w:tabs>
          <w:tab w:val="left" w:pos="3538"/>
          <w:tab w:val="right" w:pos="6943"/>
        </w:tabs>
        <w:autoSpaceDE w:val="0"/>
        <w:autoSpaceDN w:val="0"/>
        <w:adjustRightInd w:val="0"/>
        <w:jc w:val="both"/>
        <w:rPr>
          <w:rFonts w:ascii="Arial" w:hAnsi="Arial" w:cs="Arial"/>
          <w:sz w:val="20"/>
        </w:rPr>
      </w:pPr>
    </w:p>
    <w:p w14:paraId="4C4C4423" w14:textId="77777777" w:rsidR="00086A46" w:rsidRDefault="003B5932" w:rsidP="003B5932">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5C58D698" w14:textId="77777777" w:rsidR="00693623" w:rsidRPr="00856021" w:rsidRDefault="00693623" w:rsidP="004E67B0">
      <w:pPr>
        <w:widowControl w:val="0"/>
        <w:tabs>
          <w:tab w:val="left" w:pos="3538"/>
          <w:tab w:val="right" w:pos="6943"/>
        </w:tabs>
        <w:autoSpaceDE w:val="0"/>
        <w:autoSpaceDN w:val="0"/>
        <w:adjustRightInd w:val="0"/>
        <w:jc w:val="both"/>
        <w:rPr>
          <w:rFonts w:ascii="Arial" w:hAnsi="Arial" w:cs="Arial"/>
          <w:sz w:val="20"/>
          <w:szCs w:val="20"/>
        </w:rPr>
      </w:pPr>
    </w:p>
    <w:p w14:paraId="572D6533" w14:textId="77777777" w:rsidR="003B5932" w:rsidRDefault="003B5932" w:rsidP="003B5932">
      <w:pPr>
        <w:widowControl w:val="0"/>
        <w:tabs>
          <w:tab w:val="left" w:pos="3538"/>
          <w:tab w:val="right" w:pos="6943"/>
        </w:tabs>
        <w:autoSpaceDE w:val="0"/>
        <w:autoSpaceDN w:val="0"/>
        <w:adjustRightInd w:val="0"/>
        <w:jc w:val="both"/>
        <w:rPr>
          <w:rFonts w:ascii="Arial" w:hAnsi="Arial" w:cs="Arial"/>
          <w:sz w:val="20"/>
        </w:rPr>
      </w:pPr>
    </w:p>
    <w:p w14:paraId="03904985" w14:textId="77777777" w:rsidR="00086A46" w:rsidRDefault="00086A46">
      <w:pPr>
        <w:widowControl w:val="0"/>
        <w:tabs>
          <w:tab w:val="left" w:pos="3538"/>
          <w:tab w:val="right" w:pos="6943"/>
        </w:tabs>
        <w:autoSpaceDE w:val="0"/>
        <w:autoSpaceDN w:val="0"/>
        <w:adjustRightInd w:val="0"/>
        <w:jc w:val="center"/>
        <w:rPr>
          <w:rFonts w:ascii="Arial" w:hAnsi="Arial" w:cs="Arial"/>
          <w:b/>
          <w:bCs/>
          <w:caps/>
        </w:rPr>
        <w:sectPr w:rsidR="00086A46">
          <w:headerReference w:type="even" r:id="rId19"/>
          <w:headerReference w:type="default" r:id="rId20"/>
          <w:footerReference w:type="even" r:id="rId21"/>
          <w:footerReference w:type="default" r:id="rId22"/>
          <w:headerReference w:type="first" r:id="rId23"/>
          <w:pgSz w:w="11905" w:h="16837"/>
          <w:pgMar w:top="1440" w:right="1440" w:bottom="1440" w:left="1440" w:header="720" w:footer="720" w:gutter="0"/>
          <w:pgNumType w:fmt="lowerRoman" w:start="2"/>
          <w:cols w:space="720"/>
          <w:noEndnote/>
        </w:sectPr>
      </w:pPr>
    </w:p>
    <w:p w14:paraId="51612DAF" w14:textId="12A80B6E" w:rsidR="00086A46" w:rsidRDefault="000A0A58">
      <w:pPr>
        <w:jc w:val="both"/>
        <w:rPr>
          <w:rFonts w:ascii="Arial" w:hAnsi="Arial" w:cs="Arial"/>
          <w:b/>
          <w:sz w:val="28"/>
        </w:rPr>
      </w:pPr>
      <w:r>
        <w:rPr>
          <w:noProof/>
          <w:lang w:val="en-US"/>
        </w:rPr>
        <w:lastRenderedPageBreak/>
        <mc:AlternateContent>
          <mc:Choice Requires="wpg">
            <w:drawing>
              <wp:anchor distT="0" distB="0" distL="114300" distR="114300" simplePos="0" relativeHeight="251657728" behindDoc="0" locked="0" layoutInCell="1" allowOverlap="1" wp14:anchorId="3899B9A7" wp14:editId="680905C0">
                <wp:simplePos x="0" y="0"/>
                <wp:positionH relativeFrom="column">
                  <wp:posOffset>-57150</wp:posOffset>
                </wp:positionH>
                <wp:positionV relativeFrom="paragraph">
                  <wp:posOffset>-527050</wp:posOffset>
                </wp:positionV>
                <wp:extent cx="5842000" cy="370840"/>
                <wp:effectExtent l="0" t="19050" r="25400" b="0"/>
                <wp:wrapNone/>
                <wp:docPr id="89949180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370840"/>
                          <a:chOff x="1347" y="607"/>
                          <a:chExt cx="9914" cy="584"/>
                        </a:xfrm>
                      </wpg:grpSpPr>
                      <wpg:grpSp>
                        <wpg:cNvPr id="7" name="Group 12"/>
                        <wpg:cNvGrpSpPr>
                          <a:grpSpLocks/>
                        </wpg:cNvGrpSpPr>
                        <wpg:grpSpPr bwMode="auto">
                          <a:xfrm>
                            <a:off x="1469" y="607"/>
                            <a:ext cx="9792" cy="551"/>
                            <a:chOff x="1390" y="575"/>
                            <a:chExt cx="9792" cy="551"/>
                          </a:xfrm>
                        </wpg:grpSpPr>
                        <wps:wsp>
                          <wps:cNvPr id="8" name="Line 10"/>
                          <wps:cNvCnPr>
                            <a:cxnSpLocks noChangeShapeType="1"/>
                          </wps:cNvCnPr>
                          <wps:spPr bwMode="auto">
                            <a:xfrm>
                              <a:off x="1390" y="575"/>
                              <a:ext cx="9779" cy="0"/>
                            </a:xfrm>
                            <a:prstGeom prst="line">
                              <a:avLst/>
                            </a:prstGeom>
                            <a:noFill/>
                            <a:ln w="38100">
                              <a:solidFill>
                                <a:srgbClr val="000000"/>
                              </a:solidFill>
                              <a:round/>
                              <a:headEnd/>
                              <a:tailEnd/>
                            </a:ln>
                          </wps:spPr>
                          <wps:bodyPr/>
                        </wps:wsp>
                        <wps:wsp>
                          <wps:cNvPr id="9" name="Line 11"/>
                          <wps:cNvCnPr>
                            <a:cxnSpLocks noChangeShapeType="1"/>
                          </wps:cNvCnPr>
                          <wps:spPr bwMode="auto">
                            <a:xfrm>
                              <a:off x="1403" y="1126"/>
                              <a:ext cx="9779" cy="0"/>
                            </a:xfrm>
                            <a:prstGeom prst="line">
                              <a:avLst/>
                            </a:prstGeom>
                            <a:noFill/>
                            <a:ln w="38100">
                              <a:solidFill>
                                <a:srgbClr val="000000"/>
                              </a:solidFill>
                              <a:round/>
                              <a:headEnd/>
                              <a:tailEnd/>
                            </a:ln>
                          </wps:spPr>
                          <wps:bodyPr/>
                        </wps:wsp>
                      </wpg:grpSp>
                      <wps:wsp>
                        <wps:cNvPr id="10" name="Text Box 13"/>
                        <wps:cNvSpPr txBox="1">
                          <a:spLocks noChangeArrowheads="1"/>
                        </wps:cNvSpPr>
                        <wps:spPr bwMode="auto">
                          <a:xfrm>
                            <a:off x="1347" y="651"/>
                            <a:ext cx="4545" cy="540"/>
                          </a:xfrm>
                          <a:prstGeom prst="rect">
                            <a:avLst/>
                          </a:prstGeom>
                          <a:noFill/>
                          <a:ln>
                            <a:noFill/>
                          </a:ln>
                        </wps:spPr>
                        <wps:txbx>
                          <w:txbxContent>
                            <w:p w14:paraId="51489F1A" w14:textId="77777777" w:rsidR="00086A46" w:rsidRDefault="00086A46">
                              <w:pPr>
                                <w:pStyle w:val="Heading2"/>
                                <w:rPr>
                                  <w:rFonts w:ascii="Arial" w:hAnsi="Arial" w:cs="Arial"/>
                                  <w:bCs/>
                                </w:rPr>
                              </w:pPr>
                              <w:r>
                                <w:rPr>
                                  <w:rFonts w:ascii="Arial" w:hAnsi="Arial" w:cs="Arial"/>
                                  <w:bCs/>
                                </w:rPr>
                                <w:t>AFRICAN STANDARD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99B9A7" id="Group 1" o:spid="_x0000_s1026" style="position:absolute;left:0;text-align:left;margin-left:-4.5pt;margin-top:-41.5pt;width:460pt;height:29.2pt;z-index:251657728" coordorigin="1347,607" coordsize="991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">
                <v:group id="Group 12" o:spid="_x0000_s1027" style="position:absolute;left:1469;top:607;width:9792;height:551" coordorigin="1390,575" coordsize="97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10" o:spid="_x0000_s1028" style="position:absolute;visibility:visible;mso-wrap-style:square" from="1390,575" to="1116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29" style="position:absolute;visibility:visible;mso-wrap-style:square" from="1403,1126" to="1118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" strokeweight="3pt"/>
                </v:group>
                <v:shapetype id="_x0000_t202" coordsize="21600,21600" o:spt="202" path="m,l,21600r21600,l21600,xe">
                  <v:stroke joinstyle="miter"/>
                  <v:path gradientshapeok="t" o:connecttype="rect"/>
                </v:shapetype>
                <v:shape id="Text Box 13" o:spid="_x0000_s1030" type="#_x0000_t202" style="position:absolute;left:1347;top:651;width:45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1489F1A" w14:textId="77777777" w:rsidR="00086A46" w:rsidRDefault="00086A46">
                        <w:pPr>
                          <w:pStyle w:val="Heading2"/>
                          <w:rPr>
                            <w:rFonts w:ascii="Arial" w:hAnsi="Arial" w:cs="Arial"/>
                            <w:bCs/>
                          </w:rPr>
                        </w:pPr>
                        <w:r>
                          <w:rPr>
                            <w:rFonts w:ascii="Arial" w:hAnsi="Arial" w:cs="Arial"/>
                            <w:bCs/>
                          </w:rPr>
                          <w:t>AFRICAN STANDARD</w:t>
                        </w:r>
                      </w:p>
                    </w:txbxContent>
                  </v:textbox>
                </v:shape>
              </v:group>
            </w:pict>
          </mc:Fallback>
        </mc:AlternateContent>
      </w:r>
    </w:p>
    <w:p w14:paraId="18227F86" w14:textId="14AF72BA" w:rsidR="00086A46" w:rsidRDefault="000E44CD">
      <w:pPr>
        <w:jc w:val="both"/>
        <w:rPr>
          <w:rFonts w:ascii="Arial" w:hAnsi="Arial" w:cs="Arial"/>
          <w:b/>
          <w:bCs/>
          <w:sz w:val="28"/>
        </w:rPr>
      </w:pPr>
      <w:r>
        <w:rPr>
          <w:rFonts w:ascii="Arial" w:hAnsi="Arial" w:cs="Arial"/>
          <w:b/>
          <w:sz w:val="28"/>
          <w:szCs w:val="28"/>
        </w:rPr>
        <w:t xml:space="preserve">Good Warehousing Practice for </w:t>
      </w:r>
      <w:r w:rsidR="000812EF">
        <w:rPr>
          <w:rFonts w:ascii="Arial" w:hAnsi="Arial" w:cs="Arial"/>
          <w:b/>
          <w:sz w:val="28"/>
          <w:szCs w:val="28"/>
        </w:rPr>
        <w:t>storage of cereals and pulses</w:t>
      </w:r>
    </w:p>
    <w:p w14:paraId="001F6839" w14:textId="77777777" w:rsidR="00086A46" w:rsidRDefault="00086A46">
      <w:pPr>
        <w:pStyle w:val="Heading3"/>
        <w:tabs>
          <w:tab w:val="left" w:pos="3538"/>
          <w:tab w:val="right" w:pos="6943"/>
        </w:tabs>
        <w:autoSpaceDE w:val="0"/>
        <w:autoSpaceDN w:val="0"/>
        <w:adjustRightInd w:val="0"/>
        <w:spacing w:line="240" w:lineRule="auto"/>
        <w:jc w:val="both"/>
        <w:rPr>
          <w:rFonts w:cs="Arial"/>
          <w:bCs/>
          <w:snapToGrid/>
          <w:szCs w:val="24"/>
          <w:lang w:val="en-US"/>
        </w:rPr>
      </w:pPr>
    </w:p>
    <w:p w14:paraId="4FEE0D60" w14:textId="77777777" w:rsidR="00086A46" w:rsidRDefault="00086A46" w:rsidP="00E76DAF">
      <w:pPr>
        <w:pStyle w:val="H10"/>
      </w:pPr>
      <w:bookmarkStart w:id="1" w:name="_Toc48989354"/>
      <w:bookmarkStart w:id="2" w:name="_Toc49321898"/>
      <w:bookmarkStart w:id="3" w:name="_Toc49325689"/>
      <w:bookmarkStart w:id="4" w:name="_Toc49582452"/>
      <w:bookmarkStart w:id="5" w:name="_Toc49583114"/>
      <w:bookmarkStart w:id="6" w:name="_Toc49583815"/>
      <w:bookmarkStart w:id="7" w:name="_Toc52781339"/>
      <w:bookmarkStart w:id="8" w:name="_Toc119226309"/>
      <w:bookmarkStart w:id="9" w:name="_Toc235890734"/>
      <w:bookmarkStart w:id="10" w:name="_Toc392532498"/>
      <w:r>
        <w:t>1</w:t>
      </w:r>
      <w:r>
        <w:tab/>
        <w:t>Scope</w:t>
      </w:r>
      <w:bookmarkEnd w:id="1"/>
      <w:bookmarkEnd w:id="2"/>
      <w:bookmarkEnd w:id="3"/>
      <w:bookmarkEnd w:id="4"/>
      <w:bookmarkEnd w:id="5"/>
      <w:bookmarkEnd w:id="6"/>
      <w:bookmarkEnd w:id="7"/>
      <w:bookmarkEnd w:id="8"/>
      <w:bookmarkEnd w:id="9"/>
      <w:bookmarkEnd w:id="10"/>
    </w:p>
    <w:p w14:paraId="7A83FE54" w14:textId="77777777" w:rsidR="00086A46" w:rsidRPr="000E44CD" w:rsidRDefault="00086A46">
      <w:pPr>
        <w:pStyle w:val="eas"/>
        <w:tabs>
          <w:tab w:val="clear" w:pos="-720"/>
          <w:tab w:val="clear" w:pos="0"/>
        </w:tabs>
        <w:ind w:left="0" w:firstLine="0"/>
        <w:rPr>
          <w:rFonts w:ascii="Arial" w:hAnsi="Arial" w:cs="Arial"/>
          <w:b w:val="0"/>
          <w:snapToGrid/>
          <w:spacing w:val="0"/>
          <w:sz w:val="20"/>
        </w:rPr>
      </w:pPr>
    </w:p>
    <w:p w14:paraId="34C0DEAB" w14:textId="76B94EB0" w:rsidR="00381486" w:rsidRPr="000E44CD" w:rsidRDefault="000E44CD">
      <w:pPr>
        <w:suppressAutoHyphens/>
        <w:jc w:val="both"/>
        <w:rPr>
          <w:rFonts w:ascii="Arial" w:hAnsi="Arial" w:cs="Arial"/>
          <w:sz w:val="20"/>
          <w:szCs w:val="20"/>
        </w:rPr>
      </w:pPr>
      <w:r w:rsidRPr="000E44CD">
        <w:rPr>
          <w:rFonts w:ascii="Arial" w:hAnsi="Arial" w:cs="Arial"/>
          <w:sz w:val="20"/>
          <w:szCs w:val="20"/>
        </w:rPr>
        <w:t xml:space="preserve">This Code covers warehouse and warehousing practices relevant to handling, </w:t>
      </w:r>
      <w:r w:rsidR="001A63F1" w:rsidRPr="000E44CD">
        <w:rPr>
          <w:rFonts w:ascii="Arial" w:hAnsi="Arial" w:cs="Arial"/>
          <w:sz w:val="20"/>
          <w:szCs w:val="20"/>
        </w:rPr>
        <w:t xml:space="preserve">and </w:t>
      </w:r>
      <w:r w:rsidRPr="000E44CD">
        <w:rPr>
          <w:rFonts w:ascii="Arial" w:hAnsi="Arial" w:cs="Arial"/>
          <w:sz w:val="20"/>
          <w:szCs w:val="20"/>
        </w:rPr>
        <w:t xml:space="preserve">storage and transport of bagged </w:t>
      </w:r>
      <w:r w:rsidR="001A63F1">
        <w:rPr>
          <w:rFonts w:ascii="Arial" w:hAnsi="Arial" w:cs="Arial"/>
          <w:sz w:val="20"/>
          <w:szCs w:val="20"/>
        </w:rPr>
        <w:t>cereals and pulses</w:t>
      </w:r>
      <w:r w:rsidR="001A63F1" w:rsidRPr="000E44CD">
        <w:rPr>
          <w:rFonts w:ascii="Arial" w:hAnsi="Arial" w:cs="Arial"/>
          <w:sz w:val="20"/>
          <w:szCs w:val="20"/>
        </w:rPr>
        <w:t xml:space="preserve"> </w:t>
      </w:r>
      <w:r w:rsidRPr="000E44CD">
        <w:rPr>
          <w:rFonts w:ascii="Arial" w:hAnsi="Arial" w:cs="Arial"/>
          <w:sz w:val="20"/>
          <w:szCs w:val="20"/>
        </w:rPr>
        <w:t>specifically for food consumption. It also considers the provisions of the Good Agricultural Practices (GAP) and Good Manufacturing Practices (GMP) to ensure food safety, quality of produce and worker’s health, safety and welfare.</w:t>
      </w:r>
    </w:p>
    <w:p w14:paraId="662B0D3A" w14:textId="77777777" w:rsidR="00086A46" w:rsidRDefault="00086A46">
      <w:pPr>
        <w:suppressAutoHyphens/>
        <w:jc w:val="both"/>
        <w:rPr>
          <w:rFonts w:ascii="Arial" w:hAnsi="Arial" w:cs="Arial"/>
          <w:sz w:val="20"/>
          <w:szCs w:val="20"/>
        </w:rPr>
      </w:pPr>
    </w:p>
    <w:p w14:paraId="516DDC82" w14:textId="77777777" w:rsidR="00817C55" w:rsidRPr="000E44CD" w:rsidRDefault="00817C55">
      <w:pPr>
        <w:suppressAutoHyphens/>
        <w:jc w:val="both"/>
        <w:rPr>
          <w:rFonts w:ascii="Arial" w:hAnsi="Arial" w:cs="Arial"/>
          <w:sz w:val="20"/>
          <w:szCs w:val="20"/>
        </w:rPr>
      </w:pPr>
    </w:p>
    <w:p w14:paraId="1CA7525F" w14:textId="77777777" w:rsidR="00DA5D73" w:rsidRDefault="00DA5D73" w:rsidP="00E76DAF">
      <w:pPr>
        <w:pStyle w:val="H10"/>
      </w:pPr>
      <w:bookmarkStart w:id="11" w:name="_Toc235890735"/>
      <w:bookmarkStart w:id="12" w:name="_Toc392532499"/>
      <w:r w:rsidRPr="00E76DAF">
        <w:t>2</w:t>
      </w:r>
      <w:r w:rsidRPr="00E76DAF">
        <w:tab/>
        <w:t>Normative references</w:t>
      </w:r>
      <w:bookmarkEnd w:id="11"/>
      <w:bookmarkEnd w:id="12"/>
    </w:p>
    <w:p w14:paraId="5A0FDA5B" w14:textId="77777777" w:rsidR="007A23C1" w:rsidRPr="00AF0C5D" w:rsidRDefault="007A23C1" w:rsidP="007A23C1">
      <w:pPr>
        <w:widowControl w:val="0"/>
        <w:autoSpaceDE w:val="0"/>
        <w:autoSpaceDN w:val="0"/>
        <w:adjustRightInd w:val="0"/>
        <w:jc w:val="both"/>
        <w:rPr>
          <w:rFonts w:ascii="Arial" w:hAnsi="Arial" w:cs="Arial"/>
          <w:sz w:val="20"/>
          <w:szCs w:val="20"/>
        </w:rPr>
      </w:pPr>
    </w:p>
    <w:p w14:paraId="2D38B8B7" w14:textId="77777777" w:rsidR="007A23C1" w:rsidRPr="00DB6A50" w:rsidRDefault="007A23C1" w:rsidP="007A23C1">
      <w:pPr>
        <w:jc w:val="both"/>
        <w:rPr>
          <w:rFonts w:ascii="Arial" w:hAnsi="Arial" w:cs="Arial"/>
          <w:sz w:val="20"/>
          <w:szCs w:val="20"/>
        </w:rPr>
      </w:pPr>
      <w:r w:rsidRPr="00DB6A50">
        <w:rPr>
          <w:rFonts w:ascii="Arial" w:hAnsi="Arial" w:cs="Arial"/>
          <w:sz w:val="20"/>
          <w:szCs w:val="20"/>
        </w:rPr>
        <w:t>The following referenced documents are indispensable for the application of this document. For dated references, only the edition cited applies. For undated references, the latest edition of the referenced document (including any amendments) applies.</w:t>
      </w:r>
    </w:p>
    <w:p w14:paraId="74130E48" w14:textId="2FB1E8A2" w:rsidR="00015B17" w:rsidRDefault="00015B17" w:rsidP="00015B17">
      <w:pPr>
        <w:pStyle w:val="RefNorm"/>
        <w:spacing w:after="0" w:line="240" w:lineRule="auto"/>
        <w:rPr>
          <w:rFonts w:cs="Arial"/>
          <w:iCs/>
        </w:rPr>
      </w:pPr>
    </w:p>
    <w:p w14:paraId="57366D2F" w14:textId="3E0CA9DA" w:rsidR="00A42D16" w:rsidRPr="00E443B0" w:rsidRDefault="00A42D16" w:rsidP="00A42D16">
      <w:pPr>
        <w:pStyle w:val="ListParagraph"/>
        <w:numPr>
          <w:ilvl w:val="0"/>
          <w:numId w:val="24"/>
        </w:numPr>
        <w:rPr>
          <w:i/>
          <w:iCs/>
        </w:rPr>
      </w:pPr>
      <w:r w:rsidRPr="00E76DAF">
        <w:rPr>
          <w:rFonts w:ascii="Arial" w:hAnsi="Arial" w:cs="Arial"/>
          <w:i/>
          <w:iCs/>
          <w:sz w:val="20"/>
          <w:szCs w:val="20"/>
        </w:rPr>
        <w:t xml:space="preserve">ARS </w:t>
      </w:r>
      <w:r w:rsidR="00343CD5">
        <w:rPr>
          <w:rFonts w:ascii="Arial" w:hAnsi="Arial" w:cs="Arial"/>
          <w:i/>
          <w:iCs/>
          <w:sz w:val="20"/>
          <w:szCs w:val="20"/>
        </w:rPr>
        <w:t>1098</w:t>
      </w:r>
      <w:r w:rsidRPr="00E76DAF">
        <w:rPr>
          <w:rFonts w:ascii="Arial" w:hAnsi="Arial" w:cs="Arial"/>
          <w:i/>
          <w:iCs/>
          <w:sz w:val="20"/>
          <w:szCs w:val="20"/>
        </w:rPr>
        <w:t>:2023</w:t>
      </w:r>
      <w:r w:rsidRPr="00A42D16">
        <w:rPr>
          <w:rFonts w:ascii="Arial" w:hAnsi="Arial" w:cs="Arial"/>
          <w:i/>
          <w:iCs/>
          <w:sz w:val="20"/>
          <w:szCs w:val="20"/>
        </w:rPr>
        <w:t>, Agricultural Structures – Warehouses for the Storage of Bagged Grains</w:t>
      </w:r>
    </w:p>
    <w:p w14:paraId="56F80700" w14:textId="45B6FA16" w:rsidR="00E443B0" w:rsidRPr="00A42D16" w:rsidRDefault="00E443B0" w:rsidP="00A42D16">
      <w:pPr>
        <w:pStyle w:val="ListParagraph"/>
        <w:numPr>
          <w:ilvl w:val="0"/>
          <w:numId w:val="24"/>
        </w:numPr>
        <w:rPr>
          <w:i/>
          <w:iCs/>
        </w:rPr>
      </w:pPr>
      <w:r w:rsidRPr="00C01BC2">
        <w:rPr>
          <w:rFonts w:ascii="Arial" w:hAnsi="Arial" w:cs="Arial"/>
          <w:i/>
          <w:sz w:val="20"/>
          <w:szCs w:val="20"/>
        </w:rPr>
        <w:t xml:space="preserve">CAC/RCP 1-1969, Codex Recommended International Code of Practice General Principles of Food Hygiene </w:t>
      </w:r>
    </w:p>
    <w:p w14:paraId="70ADCC57" w14:textId="77777777" w:rsidR="00A42D16" w:rsidRDefault="00A42D16">
      <w:pPr>
        <w:suppressAutoHyphens/>
        <w:jc w:val="both"/>
        <w:rPr>
          <w:rFonts w:ascii="Arial" w:hAnsi="Arial" w:cs="Arial"/>
          <w:spacing w:val="-2"/>
          <w:sz w:val="20"/>
        </w:rPr>
      </w:pPr>
    </w:p>
    <w:p w14:paraId="1D4CED86" w14:textId="7E3BA24B" w:rsidR="00DA5D73" w:rsidRDefault="00BB5ADE" w:rsidP="00E76DAF">
      <w:pPr>
        <w:pStyle w:val="H10"/>
      </w:pPr>
      <w:bookmarkStart w:id="13" w:name="_Toc235890736"/>
      <w:bookmarkStart w:id="14" w:name="_Toc392532500"/>
      <w:r>
        <w:t>3</w:t>
      </w:r>
      <w:r>
        <w:tab/>
      </w:r>
      <w:r w:rsidR="00C63013">
        <w:t>Terms and definitions</w:t>
      </w:r>
      <w:bookmarkEnd w:id="13"/>
      <w:bookmarkEnd w:id="14"/>
    </w:p>
    <w:p w14:paraId="2B40E5E1" w14:textId="77777777" w:rsidR="00BB5ADE" w:rsidRPr="00381486" w:rsidRDefault="00BB5ADE" w:rsidP="00BB5ADE">
      <w:pPr>
        <w:suppressAutoHyphens/>
        <w:jc w:val="both"/>
        <w:rPr>
          <w:rFonts w:ascii="Arial" w:hAnsi="Arial" w:cs="Arial"/>
          <w:spacing w:val="-2"/>
          <w:sz w:val="20"/>
          <w:szCs w:val="20"/>
        </w:rPr>
      </w:pPr>
    </w:p>
    <w:p w14:paraId="73BFA50D" w14:textId="77777777" w:rsidR="00BB5ADE" w:rsidRPr="00381486" w:rsidRDefault="00BB5ADE" w:rsidP="00BB5ADE">
      <w:pPr>
        <w:suppressAutoHyphens/>
        <w:jc w:val="both"/>
        <w:rPr>
          <w:rFonts w:ascii="Arial" w:hAnsi="Arial" w:cs="Arial"/>
          <w:spacing w:val="-2"/>
          <w:sz w:val="20"/>
          <w:szCs w:val="20"/>
        </w:rPr>
      </w:pPr>
      <w:r w:rsidRPr="00381486">
        <w:rPr>
          <w:rFonts w:ascii="Arial" w:hAnsi="Arial" w:cs="Arial"/>
          <w:spacing w:val="-2"/>
          <w:sz w:val="20"/>
          <w:szCs w:val="20"/>
        </w:rPr>
        <w:t>For the purpose of this standard the following definition</w:t>
      </w:r>
      <w:r w:rsidR="00451674">
        <w:rPr>
          <w:rFonts w:ascii="Arial" w:hAnsi="Arial" w:cs="Arial"/>
          <w:spacing w:val="-2"/>
          <w:sz w:val="20"/>
          <w:szCs w:val="20"/>
        </w:rPr>
        <w:t>s</w:t>
      </w:r>
      <w:r w:rsidR="00B0084B">
        <w:rPr>
          <w:rFonts w:ascii="Arial" w:hAnsi="Arial" w:cs="Arial"/>
          <w:spacing w:val="-2"/>
          <w:sz w:val="20"/>
          <w:szCs w:val="20"/>
        </w:rPr>
        <w:t xml:space="preserve"> shall</w:t>
      </w:r>
      <w:r w:rsidRPr="00381486">
        <w:rPr>
          <w:rFonts w:ascii="Arial" w:hAnsi="Arial" w:cs="Arial"/>
          <w:spacing w:val="-2"/>
          <w:sz w:val="20"/>
          <w:szCs w:val="20"/>
        </w:rPr>
        <w:t xml:space="preserve"> apply</w:t>
      </w:r>
      <w:r w:rsidR="00451674">
        <w:rPr>
          <w:rFonts w:ascii="Arial" w:hAnsi="Arial" w:cs="Arial"/>
          <w:spacing w:val="-2"/>
          <w:sz w:val="20"/>
          <w:szCs w:val="20"/>
        </w:rPr>
        <w:t>.</w:t>
      </w:r>
    </w:p>
    <w:p w14:paraId="1A2BEC65" w14:textId="77777777" w:rsidR="00DA5D73" w:rsidRDefault="00DA5D73" w:rsidP="00BB5ADE">
      <w:pPr>
        <w:suppressAutoHyphens/>
        <w:jc w:val="both"/>
        <w:rPr>
          <w:rFonts w:ascii="Arial" w:hAnsi="Arial" w:cs="Arial"/>
          <w:spacing w:val="-2"/>
          <w:sz w:val="20"/>
          <w:szCs w:val="20"/>
        </w:rPr>
      </w:pPr>
    </w:p>
    <w:p w14:paraId="22189E28" w14:textId="77777777" w:rsidR="00276D0F" w:rsidRPr="00324A12" w:rsidRDefault="00276D0F" w:rsidP="00276D0F">
      <w:pPr>
        <w:pStyle w:val="BodyText3"/>
        <w:rPr>
          <w:rFonts w:ascii="Arial" w:hAnsi="Arial" w:cs="Arial"/>
          <w:szCs w:val="20"/>
        </w:rPr>
      </w:pPr>
      <w:r w:rsidRPr="00324A12">
        <w:rPr>
          <w:rFonts w:ascii="Arial" w:hAnsi="Arial" w:cs="Arial"/>
          <w:b/>
          <w:bCs/>
          <w:szCs w:val="20"/>
        </w:rPr>
        <w:t>3.1</w:t>
      </w:r>
    </w:p>
    <w:p w14:paraId="20D0928F" w14:textId="77777777" w:rsidR="00F60312" w:rsidRPr="007B7D88" w:rsidRDefault="00F60312" w:rsidP="007B7D88">
      <w:pPr>
        <w:jc w:val="both"/>
        <w:rPr>
          <w:rFonts w:ascii="Arial" w:hAnsi="Arial" w:cs="Arial"/>
          <w:b/>
          <w:bCs/>
          <w:sz w:val="20"/>
          <w:szCs w:val="20"/>
        </w:rPr>
      </w:pPr>
      <w:r w:rsidRPr="007B7D88">
        <w:rPr>
          <w:rFonts w:ascii="Arial" w:hAnsi="Arial" w:cs="Arial"/>
          <w:b/>
          <w:bCs/>
          <w:sz w:val="20"/>
          <w:szCs w:val="20"/>
        </w:rPr>
        <w:t>contaminant</w:t>
      </w:r>
    </w:p>
    <w:p w14:paraId="23BF70EC" w14:textId="640B2CF1" w:rsidR="00C63013" w:rsidRDefault="00C63013" w:rsidP="00C63013">
      <w:pPr>
        <w:jc w:val="both"/>
        <w:rPr>
          <w:rFonts w:ascii="Arial" w:hAnsi="Arial" w:cs="Arial"/>
          <w:sz w:val="20"/>
          <w:szCs w:val="20"/>
        </w:rPr>
      </w:pPr>
      <w:r w:rsidRPr="00C63013">
        <w:rPr>
          <w:rFonts w:ascii="Arial" w:hAnsi="Arial" w:cs="Arial"/>
          <w:sz w:val="20"/>
          <w:szCs w:val="20"/>
        </w:rPr>
        <w:t>any biological, chemical or physical agent, or other substances not intentionally</w:t>
      </w:r>
      <w:r w:rsidR="00D11561">
        <w:rPr>
          <w:rFonts w:ascii="Arial" w:hAnsi="Arial" w:cs="Arial"/>
          <w:sz w:val="20"/>
          <w:szCs w:val="20"/>
        </w:rPr>
        <w:t xml:space="preserve"> </w:t>
      </w:r>
      <w:r w:rsidRPr="00C63013">
        <w:rPr>
          <w:rFonts w:ascii="Arial" w:hAnsi="Arial" w:cs="Arial"/>
          <w:sz w:val="20"/>
          <w:szCs w:val="20"/>
        </w:rPr>
        <w:t>added to food that may compromise food safety or suitability</w:t>
      </w:r>
    </w:p>
    <w:p w14:paraId="093533B6" w14:textId="33FF3A95" w:rsidR="00C63013" w:rsidRDefault="00C63013" w:rsidP="00C63013">
      <w:pPr>
        <w:jc w:val="both"/>
        <w:rPr>
          <w:rFonts w:ascii="Arial" w:hAnsi="Arial" w:cs="Arial"/>
          <w:sz w:val="20"/>
          <w:szCs w:val="20"/>
        </w:rPr>
      </w:pPr>
    </w:p>
    <w:p w14:paraId="60998BD7" w14:textId="77777777" w:rsidR="00276D0F" w:rsidRPr="007B7D88" w:rsidRDefault="00276D0F" w:rsidP="007B7D88">
      <w:pPr>
        <w:jc w:val="both"/>
        <w:rPr>
          <w:rFonts w:ascii="Arial" w:hAnsi="Arial" w:cs="Arial"/>
          <w:b/>
          <w:bCs/>
          <w:sz w:val="20"/>
          <w:szCs w:val="20"/>
        </w:rPr>
      </w:pPr>
      <w:r w:rsidRPr="007B7D88">
        <w:rPr>
          <w:rFonts w:ascii="Arial" w:hAnsi="Arial" w:cs="Arial"/>
          <w:b/>
          <w:bCs/>
          <w:sz w:val="20"/>
          <w:szCs w:val="20"/>
        </w:rPr>
        <w:t>3.2</w:t>
      </w:r>
    </w:p>
    <w:p w14:paraId="6F5CC4F1" w14:textId="77777777" w:rsidR="00F60312" w:rsidRPr="007B7D88" w:rsidRDefault="00F60312" w:rsidP="007B7D88">
      <w:pPr>
        <w:jc w:val="both"/>
        <w:rPr>
          <w:rFonts w:ascii="Arial" w:hAnsi="Arial" w:cs="Arial"/>
          <w:b/>
          <w:bCs/>
          <w:sz w:val="20"/>
          <w:szCs w:val="20"/>
        </w:rPr>
      </w:pPr>
      <w:r w:rsidRPr="007B7D88">
        <w:rPr>
          <w:rFonts w:ascii="Arial" w:hAnsi="Arial" w:cs="Arial"/>
          <w:b/>
          <w:bCs/>
          <w:sz w:val="20"/>
          <w:szCs w:val="20"/>
        </w:rPr>
        <w:t>contamination</w:t>
      </w:r>
    </w:p>
    <w:p w14:paraId="256BC72B" w14:textId="77777777" w:rsidR="00C63013" w:rsidRDefault="00C63013" w:rsidP="007B7D88">
      <w:pPr>
        <w:jc w:val="both"/>
        <w:rPr>
          <w:rFonts w:ascii="Arial" w:hAnsi="Arial" w:cs="Arial"/>
          <w:sz w:val="20"/>
          <w:szCs w:val="20"/>
        </w:rPr>
      </w:pPr>
      <w:r w:rsidRPr="00C63013">
        <w:rPr>
          <w:rFonts w:ascii="Arial" w:hAnsi="Arial" w:cs="Arial"/>
          <w:sz w:val="20"/>
          <w:szCs w:val="20"/>
        </w:rPr>
        <w:t>introduction or occurrence of a contaminant in the food or food environment</w:t>
      </w:r>
    </w:p>
    <w:p w14:paraId="2DA6BC3A" w14:textId="77777777" w:rsidR="00F60312" w:rsidRPr="007B7D88" w:rsidRDefault="00F60312" w:rsidP="007B7D88">
      <w:pPr>
        <w:jc w:val="both"/>
        <w:rPr>
          <w:rFonts w:ascii="Arial" w:hAnsi="Arial" w:cs="Arial"/>
          <w:sz w:val="20"/>
          <w:szCs w:val="20"/>
        </w:rPr>
      </w:pPr>
    </w:p>
    <w:p w14:paraId="5AD878FD" w14:textId="77777777" w:rsidR="00276D0F" w:rsidRPr="007B7D88" w:rsidRDefault="00276D0F" w:rsidP="007B7D88">
      <w:pPr>
        <w:jc w:val="both"/>
        <w:rPr>
          <w:rFonts w:ascii="Arial" w:hAnsi="Arial" w:cs="Arial"/>
          <w:b/>
          <w:bCs/>
          <w:sz w:val="20"/>
          <w:szCs w:val="20"/>
        </w:rPr>
      </w:pPr>
      <w:r w:rsidRPr="007B7D88">
        <w:rPr>
          <w:rFonts w:ascii="Arial" w:hAnsi="Arial" w:cs="Arial"/>
          <w:b/>
          <w:bCs/>
          <w:sz w:val="20"/>
          <w:szCs w:val="20"/>
        </w:rPr>
        <w:t>3.3</w:t>
      </w:r>
    </w:p>
    <w:p w14:paraId="2223CA1E" w14:textId="77777777"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t>farm</w:t>
      </w:r>
    </w:p>
    <w:p w14:paraId="0BC01EB3" w14:textId="1BC7F2F1" w:rsidR="00276D0F" w:rsidRPr="007B7D88" w:rsidRDefault="003D521D" w:rsidP="007B7D88">
      <w:pPr>
        <w:jc w:val="both"/>
        <w:rPr>
          <w:rFonts w:ascii="Arial" w:hAnsi="Arial" w:cs="Arial"/>
          <w:sz w:val="20"/>
          <w:szCs w:val="20"/>
        </w:rPr>
      </w:pPr>
      <w:r w:rsidRPr="007B7D88">
        <w:rPr>
          <w:rFonts w:ascii="Arial" w:hAnsi="Arial" w:cs="Arial"/>
          <w:sz w:val="20"/>
          <w:szCs w:val="20"/>
        </w:rPr>
        <w:t xml:space="preserve">any premise or area in which crops especially </w:t>
      </w:r>
      <w:r w:rsidR="00A16DAE">
        <w:rPr>
          <w:rFonts w:ascii="Arial" w:hAnsi="Arial" w:cs="Arial"/>
          <w:sz w:val="20"/>
          <w:szCs w:val="20"/>
        </w:rPr>
        <w:t>cereals and pulses</w:t>
      </w:r>
      <w:r w:rsidR="00A16DAE" w:rsidRPr="000E44CD">
        <w:rPr>
          <w:rFonts w:ascii="Arial" w:hAnsi="Arial" w:cs="Arial"/>
          <w:sz w:val="20"/>
          <w:szCs w:val="20"/>
        </w:rPr>
        <w:t xml:space="preserve"> </w:t>
      </w:r>
      <w:r w:rsidRPr="007B7D88">
        <w:rPr>
          <w:rFonts w:ascii="Arial" w:hAnsi="Arial" w:cs="Arial"/>
          <w:sz w:val="20"/>
          <w:szCs w:val="20"/>
        </w:rPr>
        <w:t>are grown and harvested</w:t>
      </w:r>
    </w:p>
    <w:p w14:paraId="2DDCD56D" w14:textId="3BA744F4" w:rsidR="003D521D" w:rsidRPr="007B7D88" w:rsidRDefault="003D521D" w:rsidP="007B7D88">
      <w:pPr>
        <w:jc w:val="both"/>
        <w:rPr>
          <w:rFonts w:ascii="Arial" w:hAnsi="Arial" w:cs="Arial"/>
          <w:sz w:val="20"/>
          <w:szCs w:val="20"/>
        </w:rPr>
      </w:pPr>
    </w:p>
    <w:p w14:paraId="7E6618C5" w14:textId="0BC82726"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t>3.</w:t>
      </w:r>
      <w:r w:rsidR="000F1B5B">
        <w:rPr>
          <w:rFonts w:ascii="Arial" w:hAnsi="Arial" w:cs="Arial"/>
          <w:b/>
          <w:bCs/>
          <w:sz w:val="20"/>
          <w:szCs w:val="20"/>
        </w:rPr>
        <w:t>4</w:t>
      </w:r>
    </w:p>
    <w:p w14:paraId="2DD12E2F" w14:textId="77777777"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t>fertilizer</w:t>
      </w:r>
    </w:p>
    <w:p w14:paraId="4CE59B36" w14:textId="79E0A138" w:rsidR="003D521D" w:rsidRPr="007B7D88" w:rsidRDefault="003D521D" w:rsidP="007B7D88">
      <w:pPr>
        <w:jc w:val="both"/>
        <w:rPr>
          <w:rFonts w:ascii="Arial" w:hAnsi="Arial" w:cs="Arial"/>
          <w:sz w:val="20"/>
          <w:szCs w:val="20"/>
        </w:rPr>
      </w:pPr>
      <w:r w:rsidRPr="007B7D88">
        <w:rPr>
          <w:rFonts w:ascii="Arial" w:hAnsi="Arial" w:cs="Arial"/>
          <w:sz w:val="20"/>
          <w:szCs w:val="20"/>
        </w:rPr>
        <w:t>any solid or liquid substance either organic or inorganic nutrient elements – singly or in combination with other materials, applied directly to the soil, foliage or plant for the purpose of promoting plant growth, increasing crop yield or improving product quality</w:t>
      </w:r>
    </w:p>
    <w:p w14:paraId="5444AD79" w14:textId="77777777" w:rsidR="00C63013" w:rsidRPr="007B7D88" w:rsidRDefault="00C63013" w:rsidP="007B7D88">
      <w:pPr>
        <w:jc w:val="both"/>
        <w:rPr>
          <w:rFonts w:ascii="Arial" w:hAnsi="Arial" w:cs="Arial"/>
          <w:sz w:val="20"/>
          <w:szCs w:val="20"/>
        </w:rPr>
      </w:pPr>
    </w:p>
    <w:p w14:paraId="1929982A" w14:textId="18928C16"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t>3.</w:t>
      </w:r>
      <w:r w:rsidR="000F1B5B">
        <w:rPr>
          <w:rFonts w:ascii="Arial" w:hAnsi="Arial" w:cs="Arial"/>
          <w:b/>
          <w:bCs/>
          <w:sz w:val="20"/>
          <w:szCs w:val="20"/>
        </w:rPr>
        <w:t>5</w:t>
      </w:r>
    </w:p>
    <w:p w14:paraId="6BBF52FB" w14:textId="77777777"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t>food</w:t>
      </w:r>
    </w:p>
    <w:p w14:paraId="73A3927A" w14:textId="0279F838" w:rsidR="00FD1EA5" w:rsidRDefault="00FD1EA5" w:rsidP="00FD1EA5">
      <w:pPr>
        <w:jc w:val="both"/>
        <w:rPr>
          <w:rFonts w:ascii="Arial" w:hAnsi="Arial" w:cs="Arial"/>
          <w:sz w:val="20"/>
          <w:szCs w:val="20"/>
        </w:rPr>
      </w:pPr>
      <w:r w:rsidRPr="00FD1EA5">
        <w:rPr>
          <w:rFonts w:ascii="Arial" w:hAnsi="Arial" w:cs="Arial"/>
          <w:sz w:val="20"/>
          <w:szCs w:val="20"/>
        </w:rPr>
        <w:t>substance, whether processed, semi-processed or raw, which is intended for human</w:t>
      </w:r>
      <w:r w:rsidRPr="00FD1EA5">
        <w:rPr>
          <w:rFonts w:ascii="Arial" w:hAnsi="Arial" w:cs="Arial"/>
          <w:sz w:val="20"/>
          <w:szCs w:val="20"/>
        </w:rPr>
        <w:cr/>
        <w:t>consumption, and includes drinks, chewing gum and any substance which has been used in the</w:t>
      </w:r>
      <w:r w:rsidRPr="00FD1EA5">
        <w:rPr>
          <w:rFonts w:ascii="Arial" w:hAnsi="Arial" w:cs="Arial"/>
          <w:sz w:val="20"/>
          <w:szCs w:val="20"/>
        </w:rPr>
        <w:cr/>
        <w:t>manufacture, preparation or treatment of “food” but does not include cosmetics or tobacco or substances</w:t>
      </w:r>
      <w:r>
        <w:rPr>
          <w:rFonts w:ascii="Arial" w:hAnsi="Arial" w:cs="Arial"/>
          <w:sz w:val="20"/>
          <w:szCs w:val="20"/>
        </w:rPr>
        <w:t xml:space="preserve"> </w:t>
      </w:r>
      <w:r w:rsidRPr="00FD1EA5">
        <w:rPr>
          <w:rFonts w:ascii="Arial" w:hAnsi="Arial" w:cs="Arial"/>
          <w:sz w:val="20"/>
          <w:szCs w:val="20"/>
        </w:rPr>
        <w:t>used only as drugs</w:t>
      </w:r>
    </w:p>
    <w:p w14:paraId="02554358" w14:textId="77777777" w:rsidR="003D521D" w:rsidRPr="007B7D88" w:rsidRDefault="003D521D" w:rsidP="007B7D88">
      <w:pPr>
        <w:jc w:val="both"/>
        <w:rPr>
          <w:rFonts w:ascii="Arial" w:hAnsi="Arial" w:cs="Arial"/>
          <w:sz w:val="20"/>
          <w:szCs w:val="20"/>
        </w:rPr>
      </w:pPr>
    </w:p>
    <w:p w14:paraId="1C052997" w14:textId="4914F312"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t>3.</w:t>
      </w:r>
      <w:r w:rsidR="000F1B5B">
        <w:rPr>
          <w:rFonts w:ascii="Arial" w:hAnsi="Arial" w:cs="Arial"/>
          <w:b/>
          <w:bCs/>
          <w:sz w:val="20"/>
          <w:szCs w:val="20"/>
        </w:rPr>
        <w:t>6</w:t>
      </w:r>
    </w:p>
    <w:p w14:paraId="0D193631" w14:textId="77777777"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t>food safety</w:t>
      </w:r>
    </w:p>
    <w:p w14:paraId="53BA5A06" w14:textId="6371A4D6" w:rsidR="00FD1EA5" w:rsidRPr="00FD1EA5" w:rsidRDefault="00FD1EA5" w:rsidP="00FD1EA5">
      <w:pPr>
        <w:jc w:val="both"/>
        <w:rPr>
          <w:rFonts w:ascii="Arial" w:hAnsi="Arial" w:cs="Arial"/>
          <w:sz w:val="20"/>
          <w:szCs w:val="20"/>
        </w:rPr>
      </w:pPr>
      <w:r w:rsidRPr="00FD1EA5">
        <w:rPr>
          <w:rFonts w:ascii="Arial" w:hAnsi="Arial" w:cs="Arial"/>
          <w:sz w:val="20"/>
          <w:szCs w:val="20"/>
        </w:rPr>
        <w:t>assurance that food will not cause adverse health effects to the consumer when it is prepared</w:t>
      </w:r>
    </w:p>
    <w:p w14:paraId="36FA1B0B" w14:textId="2F1C844D" w:rsidR="00FD1EA5" w:rsidRDefault="00FD1EA5" w:rsidP="00FD1EA5">
      <w:pPr>
        <w:jc w:val="both"/>
        <w:rPr>
          <w:rFonts w:ascii="Arial" w:hAnsi="Arial" w:cs="Arial"/>
          <w:sz w:val="20"/>
          <w:szCs w:val="20"/>
        </w:rPr>
      </w:pPr>
      <w:r w:rsidRPr="00FD1EA5">
        <w:rPr>
          <w:rFonts w:ascii="Arial" w:hAnsi="Arial" w:cs="Arial"/>
          <w:sz w:val="20"/>
          <w:szCs w:val="20"/>
        </w:rPr>
        <w:t>and/or eaten according to its intended use</w:t>
      </w:r>
    </w:p>
    <w:p w14:paraId="19466A81" w14:textId="745B9557" w:rsidR="00817C55" w:rsidRDefault="00817C55" w:rsidP="007B7D88">
      <w:pPr>
        <w:jc w:val="both"/>
        <w:rPr>
          <w:rFonts w:ascii="Arial" w:hAnsi="Arial" w:cs="Arial"/>
          <w:sz w:val="20"/>
          <w:szCs w:val="20"/>
        </w:rPr>
      </w:pPr>
      <w:r>
        <w:rPr>
          <w:rFonts w:ascii="Arial" w:hAnsi="Arial" w:cs="Arial"/>
          <w:sz w:val="20"/>
          <w:szCs w:val="20"/>
        </w:rPr>
        <w:br w:type="page"/>
      </w:r>
    </w:p>
    <w:p w14:paraId="3D70962E" w14:textId="43BDD387"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lastRenderedPageBreak/>
        <w:t>3.</w:t>
      </w:r>
      <w:r w:rsidR="000F1B5B">
        <w:rPr>
          <w:rFonts w:ascii="Arial" w:hAnsi="Arial" w:cs="Arial"/>
          <w:b/>
          <w:bCs/>
          <w:sz w:val="20"/>
          <w:szCs w:val="20"/>
        </w:rPr>
        <w:t>7</w:t>
      </w:r>
    </w:p>
    <w:p w14:paraId="233E28D9" w14:textId="77777777"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t>Good Agricultural Practices (GAP)</w:t>
      </w:r>
    </w:p>
    <w:p w14:paraId="1B0D121E" w14:textId="22B1C0E9" w:rsidR="003D521D" w:rsidRPr="007B7D88" w:rsidRDefault="003D521D" w:rsidP="007B7D88">
      <w:pPr>
        <w:jc w:val="both"/>
        <w:rPr>
          <w:rFonts w:ascii="Arial" w:hAnsi="Arial" w:cs="Arial"/>
          <w:sz w:val="20"/>
          <w:szCs w:val="20"/>
        </w:rPr>
      </w:pPr>
      <w:r w:rsidRPr="007B7D88">
        <w:rPr>
          <w:rFonts w:ascii="Arial" w:hAnsi="Arial" w:cs="Arial"/>
          <w:sz w:val="20"/>
          <w:szCs w:val="20"/>
        </w:rPr>
        <w:t>practices that address environmental, economic and social sustainability for on-farm processes, and result in safe and quality food and non-food agricultural products</w:t>
      </w:r>
    </w:p>
    <w:p w14:paraId="54050A7D" w14:textId="3343F984" w:rsidR="003D521D" w:rsidRPr="007B7D88" w:rsidRDefault="003D521D" w:rsidP="007B7D88">
      <w:pPr>
        <w:jc w:val="both"/>
        <w:rPr>
          <w:rFonts w:ascii="Arial" w:hAnsi="Arial" w:cs="Arial"/>
          <w:sz w:val="20"/>
          <w:szCs w:val="20"/>
        </w:rPr>
      </w:pPr>
    </w:p>
    <w:p w14:paraId="380076E0" w14:textId="6468C1A6" w:rsidR="00F8344A" w:rsidRDefault="00F8344A" w:rsidP="007B7D88">
      <w:pPr>
        <w:jc w:val="both"/>
        <w:rPr>
          <w:rFonts w:ascii="Arial" w:hAnsi="Arial" w:cs="Arial"/>
          <w:b/>
          <w:bCs/>
          <w:sz w:val="20"/>
          <w:szCs w:val="20"/>
        </w:rPr>
      </w:pPr>
      <w:r>
        <w:rPr>
          <w:rFonts w:ascii="Arial" w:hAnsi="Arial" w:cs="Arial"/>
          <w:b/>
          <w:bCs/>
          <w:sz w:val="20"/>
          <w:szCs w:val="20"/>
        </w:rPr>
        <w:t>3.</w:t>
      </w:r>
      <w:r w:rsidR="000F1B5B">
        <w:rPr>
          <w:rFonts w:ascii="Arial" w:hAnsi="Arial" w:cs="Arial"/>
          <w:b/>
          <w:bCs/>
          <w:sz w:val="20"/>
          <w:szCs w:val="20"/>
        </w:rPr>
        <w:t xml:space="preserve">8 </w:t>
      </w:r>
    </w:p>
    <w:p w14:paraId="7D47F946" w14:textId="32FD3C56"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t>Good Manufacturing Practices (GMP)</w:t>
      </w:r>
    </w:p>
    <w:p w14:paraId="4D32F913" w14:textId="77777777" w:rsidR="003D521D" w:rsidRPr="007B7D88" w:rsidRDefault="003D521D" w:rsidP="007B7D88">
      <w:pPr>
        <w:jc w:val="both"/>
        <w:rPr>
          <w:rFonts w:ascii="Arial" w:hAnsi="Arial" w:cs="Arial"/>
          <w:sz w:val="20"/>
          <w:szCs w:val="20"/>
        </w:rPr>
      </w:pPr>
      <w:r w:rsidRPr="007B7D88">
        <w:rPr>
          <w:rFonts w:ascii="Arial" w:hAnsi="Arial" w:cs="Arial"/>
          <w:sz w:val="20"/>
          <w:szCs w:val="20"/>
        </w:rPr>
        <w:t>quality assurance system aimed at ensuring that products are consistently manufactured, packed, repacked or held to quality standards appropriate for the intended use. It is thus concerned with both manufacturing and quality control procedure</w:t>
      </w:r>
    </w:p>
    <w:p w14:paraId="378A377A" w14:textId="77777777" w:rsidR="003D521D" w:rsidRPr="007B7D88" w:rsidRDefault="003D521D" w:rsidP="007B7D88">
      <w:pPr>
        <w:jc w:val="both"/>
        <w:rPr>
          <w:rFonts w:ascii="Arial" w:hAnsi="Arial" w:cs="Arial"/>
          <w:sz w:val="20"/>
          <w:szCs w:val="20"/>
        </w:rPr>
      </w:pPr>
    </w:p>
    <w:p w14:paraId="4C7F1A89" w14:textId="21D9F4D1"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t>3.</w:t>
      </w:r>
      <w:r w:rsidR="000F1B5B">
        <w:rPr>
          <w:rFonts w:ascii="Arial" w:hAnsi="Arial" w:cs="Arial"/>
          <w:b/>
          <w:bCs/>
          <w:sz w:val="20"/>
          <w:szCs w:val="20"/>
        </w:rPr>
        <w:t>9</w:t>
      </w:r>
    </w:p>
    <w:p w14:paraId="115343B8" w14:textId="77777777" w:rsidR="00D11561" w:rsidRDefault="00FD1EA5" w:rsidP="00FD1EA5">
      <w:pPr>
        <w:jc w:val="both"/>
        <w:rPr>
          <w:rFonts w:ascii="Arial" w:hAnsi="Arial" w:cs="Arial"/>
          <w:b/>
          <w:bCs/>
          <w:sz w:val="20"/>
          <w:szCs w:val="20"/>
        </w:rPr>
      </w:pPr>
      <w:r>
        <w:rPr>
          <w:rFonts w:ascii="Arial" w:hAnsi="Arial" w:cs="Arial"/>
          <w:b/>
          <w:bCs/>
          <w:sz w:val="20"/>
          <w:szCs w:val="20"/>
        </w:rPr>
        <w:t xml:space="preserve">cereals </w:t>
      </w:r>
    </w:p>
    <w:p w14:paraId="7CA09FFA" w14:textId="79D5921C" w:rsidR="00FD1EA5" w:rsidRDefault="00FD1EA5" w:rsidP="00FD1EA5">
      <w:pPr>
        <w:jc w:val="both"/>
        <w:rPr>
          <w:rFonts w:ascii="Arial" w:hAnsi="Arial" w:cs="Arial"/>
          <w:sz w:val="20"/>
          <w:szCs w:val="20"/>
        </w:rPr>
      </w:pPr>
      <w:r w:rsidRPr="00FD1EA5">
        <w:rPr>
          <w:rFonts w:ascii="Arial" w:hAnsi="Arial" w:cs="Arial"/>
          <w:sz w:val="20"/>
          <w:szCs w:val="20"/>
        </w:rPr>
        <w:t xml:space="preserve">food grains of plants, usually cultivated, belonging to the </w:t>
      </w:r>
      <w:r w:rsidRPr="00E76DAF">
        <w:rPr>
          <w:rFonts w:ascii="Arial" w:hAnsi="Arial" w:cs="Arial"/>
          <w:i/>
          <w:iCs/>
          <w:sz w:val="20"/>
          <w:szCs w:val="20"/>
        </w:rPr>
        <w:t>Poaceae</w:t>
      </w:r>
      <w:r w:rsidRPr="00FD1EA5">
        <w:rPr>
          <w:rFonts w:ascii="Arial" w:hAnsi="Arial" w:cs="Arial"/>
          <w:sz w:val="20"/>
          <w:szCs w:val="20"/>
        </w:rPr>
        <w:t xml:space="preserve"> family</w:t>
      </w:r>
      <w:r>
        <w:rPr>
          <w:rFonts w:ascii="Arial" w:hAnsi="Arial" w:cs="Arial"/>
          <w:sz w:val="20"/>
          <w:szCs w:val="20"/>
        </w:rPr>
        <w:t xml:space="preserve"> </w:t>
      </w:r>
    </w:p>
    <w:p w14:paraId="6A64EBD7" w14:textId="77777777" w:rsidR="003D521D" w:rsidRPr="007B7D88" w:rsidRDefault="003D521D" w:rsidP="007B7D88">
      <w:pPr>
        <w:jc w:val="both"/>
        <w:rPr>
          <w:rFonts w:ascii="Arial" w:hAnsi="Arial" w:cs="Arial"/>
          <w:sz w:val="20"/>
          <w:szCs w:val="20"/>
        </w:rPr>
      </w:pPr>
    </w:p>
    <w:p w14:paraId="3CB89476" w14:textId="4191C4E7"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t>3.</w:t>
      </w:r>
      <w:r w:rsidR="000F1B5B" w:rsidRPr="007B7D88">
        <w:rPr>
          <w:rFonts w:ascii="Arial" w:hAnsi="Arial" w:cs="Arial"/>
          <w:b/>
          <w:bCs/>
          <w:sz w:val="20"/>
          <w:szCs w:val="20"/>
        </w:rPr>
        <w:t>1</w:t>
      </w:r>
      <w:r w:rsidR="000F1B5B">
        <w:rPr>
          <w:rFonts w:ascii="Arial" w:hAnsi="Arial" w:cs="Arial"/>
          <w:b/>
          <w:bCs/>
          <w:sz w:val="20"/>
          <w:szCs w:val="20"/>
        </w:rPr>
        <w:t>0</w:t>
      </w:r>
    </w:p>
    <w:p w14:paraId="1024484A" w14:textId="77777777"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t>hazard</w:t>
      </w:r>
    </w:p>
    <w:p w14:paraId="5AF5F50E" w14:textId="5FD5C00D" w:rsidR="003D521D" w:rsidRPr="007B7D88" w:rsidRDefault="003D521D" w:rsidP="007B7D88">
      <w:pPr>
        <w:jc w:val="both"/>
        <w:rPr>
          <w:rFonts w:ascii="Arial" w:hAnsi="Arial" w:cs="Arial"/>
          <w:sz w:val="20"/>
          <w:szCs w:val="20"/>
        </w:rPr>
      </w:pPr>
      <w:r w:rsidRPr="007B7D88">
        <w:rPr>
          <w:rFonts w:ascii="Arial" w:hAnsi="Arial" w:cs="Arial"/>
          <w:sz w:val="20"/>
          <w:szCs w:val="20"/>
        </w:rPr>
        <w:t>biological, chemical</w:t>
      </w:r>
      <w:r w:rsidR="009866AF">
        <w:rPr>
          <w:rFonts w:ascii="Arial" w:hAnsi="Arial" w:cs="Arial"/>
          <w:sz w:val="20"/>
          <w:szCs w:val="20"/>
        </w:rPr>
        <w:t xml:space="preserve">, </w:t>
      </w:r>
      <w:r w:rsidR="009866AF" w:rsidRPr="00817C55">
        <w:rPr>
          <w:rFonts w:ascii="Arial" w:hAnsi="Arial" w:cs="Arial"/>
          <w:sz w:val="20"/>
          <w:szCs w:val="20"/>
        </w:rPr>
        <w:t>radioactive materials,</w:t>
      </w:r>
      <w:r w:rsidRPr="007B7D88">
        <w:rPr>
          <w:rFonts w:ascii="Arial" w:hAnsi="Arial" w:cs="Arial"/>
          <w:sz w:val="20"/>
          <w:szCs w:val="20"/>
        </w:rPr>
        <w:t xml:space="preserve"> or physical agent in, or condition of, food with the potential to cause an adverse health effect</w:t>
      </w:r>
    </w:p>
    <w:p w14:paraId="75F24CCE" w14:textId="77777777" w:rsidR="003D521D" w:rsidRPr="007B7D88" w:rsidRDefault="003D521D" w:rsidP="007B7D88">
      <w:pPr>
        <w:jc w:val="both"/>
        <w:rPr>
          <w:rFonts w:ascii="Arial" w:hAnsi="Arial" w:cs="Arial"/>
          <w:sz w:val="20"/>
          <w:szCs w:val="20"/>
        </w:rPr>
      </w:pPr>
    </w:p>
    <w:p w14:paraId="6B7978CA" w14:textId="103B96A1"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t>3.</w:t>
      </w:r>
      <w:r w:rsidR="00D11561" w:rsidRPr="007B7D88">
        <w:rPr>
          <w:rFonts w:ascii="Arial" w:hAnsi="Arial" w:cs="Arial"/>
          <w:b/>
          <w:bCs/>
          <w:sz w:val="20"/>
          <w:szCs w:val="20"/>
        </w:rPr>
        <w:t>1</w:t>
      </w:r>
      <w:r w:rsidR="000F1B5B">
        <w:rPr>
          <w:rFonts w:ascii="Arial" w:hAnsi="Arial" w:cs="Arial"/>
          <w:b/>
          <w:bCs/>
          <w:sz w:val="20"/>
          <w:szCs w:val="20"/>
        </w:rPr>
        <w:t>1</w:t>
      </w:r>
    </w:p>
    <w:p w14:paraId="2E1BC443" w14:textId="77777777"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t>pest</w:t>
      </w:r>
    </w:p>
    <w:p w14:paraId="7A4500F3" w14:textId="590E679E" w:rsidR="003D521D" w:rsidRPr="007B7D88" w:rsidRDefault="003D521D" w:rsidP="007B7D88">
      <w:pPr>
        <w:jc w:val="both"/>
        <w:rPr>
          <w:rFonts w:ascii="Arial" w:hAnsi="Arial" w:cs="Arial"/>
          <w:sz w:val="20"/>
          <w:szCs w:val="20"/>
        </w:rPr>
      </w:pPr>
      <w:r w:rsidRPr="007B7D88">
        <w:rPr>
          <w:rFonts w:ascii="Arial" w:hAnsi="Arial" w:cs="Arial"/>
          <w:sz w:val="20"/>
          <w:szCs w:val="20"/>
        </w:rPr>
        <w:t>unwanted animals</w:t>
      </w:r>
      <w:r w:rsidR="00284034">
        <w:rPr>
          <w:rFonts w:ascii="Arial" w:hAnsi="Arial" w:cs="Arial"/>
          <w:sz w:val="20"/>
          <w:szCs w:val="20"/>
        </w:rPr>
        <w:t>,</w:t>
      </w:r>
      <w:r w:rsidRPr="007B7D88">
        <w:rPr>
          <w:rFonts w:ascii="Arial" w:hAnsi="Arial" w:cs="Arial"/>
          <w:sz w:val="20"/>
          <w:szCs w:val="20"/>
        </w:rPr>
        <w:t xml:space="preserve"> insects </w:t>
      </w:r>
      <w:r w:rsidR="00284034" w:rsidRPr="007B7D88">
        <w:rPr>
          <w:rFonts w:ascii="Arial" w:hAnsi="Arial" w:cs="Arial"/>
          <w:sz w:val="20"/>
          <w:szCs w:val="20"/>
        </w:rPr>
        <w:t xml:space="preserve">or </w:t>
      </w:r>
      <w:r w:rsidR="00284034" w:rsidRPr="00817C55">
        <w:rPr>
          <w:rFonts w:ascii="Arial" w:hAnsi="Arial" w:cs="Arial"/>
          <w:sz w:val="20"/>
          <w:szCs w:val="20"/>
        </w:rPr>
        <w:t xml:space="preserve">poisonous and/or obnoxious </w:t>
      </w:r>
      <w:r w:rsidR="00284034">
        <w:rPr>
          <w:rFonts w:ascii="Arial" w:hAnsi="Arial" w:cs="Arial"/>
          <w:sz w:val="20"/>
          <w:szCs w:val="20"/>
        </w:rPr>
        <w:t>w</w:t>
      </w:r>
      <w:r w:rsidR="00284034" w:rsidRPr="00817C55">
        <w:rPr>
          <w:rFonts w:ascii="Arial" w:hAnsi="Arial" w:cs="Arial"/>
          <w:sz w:val="20"/>
          <w:szCs w:val="20"/>
        </w:rPr>
        <w:t>eeds</w:t>
      </w:r>
      <w:r w:rsidR="00284034" w:rsidRPr="007B7D88">
        <w:rPr>
          <w:rFonts w:ascii="Arial" w:hAnsi="Arial" w:cs="Arial"/>
          <w:sz w:val="20"/>
          <w:szCs w:val="20"/>
        </w:rPr>
        <w:t xml:space="preserve"> </w:t>
      </w:r>
      <w:r w:rsidRPr="007B7D88">
        <w:rPr>
          <w:rFonts w:ascii="Arial" w:hAnsi="Arial" w:cs="Arial"/>
          <w:sz w:val="20"/>
          <w:szCs w:val="20"/>
        </w:rPr>
        <w:t>that affect the quality and safety of grains</w:t>
      </w:r>
    </w:p>
    <w:p w14:paraId="44425679" w14:textId="77777777" w:rsidR="003D521D" w:rsidRPr="007B7D88" w:rsidRDefault="003D521D" w:rsidP="007B7D88">
      <w:pPr>
        <w:jc w:val="both"/>
        <w:rPr>
          <w:rFonts w:ascii="Arial" w:hAnsi="Arial" w:cs="Arial"/>
          <w:sz w:val="20"/>
          <w:szCs w:val="20"/>
        </w:rPr>
      </w:pPr>
    </w:p>
    <w:p w14:paraId="3FFC44E3" w14:textId="18A9FD08"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t>3.</w:t>
      </w:r>
      <w:r w:rsidR="00D11561" w:rsidRPr="007B7D88">
        <w:rPr>
          <w:rFonts w:ascii="Arial" w:hAnsi="Arial" w:cs="Arial"/>
          <w:b/>
          <w:bCs/>
          <w:sz w:val="20"/>
          <w:szCs w:val="20"/>
        </w:rPr>
        <w:t>1</w:t>
      </w:r>
      <w:r w:rsidR="000F1B5B">
        <w:rPr>
          <w:rFonts w:ascii="Arial" w:hAnsi="Arial" w:cs="Arial"/>
          <w:b/>
          <w:bCs/>
          <w:sz w:val="20"/>
          <w:szCs w:val="20"/>
        </w:rPr>
        <w:t>2</w:t>
      </w:r>
    </w:p>
    <w:p w14:paraId="4BEB85A4" w14:textId="77777777"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t>pesticide</w:t>
      </w:r>
    </w:p>
    <w:p w14:paraId="2572C1DE" w14:textId="7E23EB31" w:rsidR="003D521D" w:rsidRPr="007B7D88" w:rsidRDefault="003D521D" w:rsidP="007B7D88">
      <w:pPr>
        <w:jc w:val="both"/>
        <w:rPr>
          <w:rFonts w:ascii="Arial" w:hAnsi="Arial" w:cs="Arial"/>
          <w:sz w:val="20"/>
          <w:szCs w:val="20"/>
        </w:rPr>
      </w:pPr>
      <w:r w:rsidRPr="007B7D88">
        <w:rPr>
          <w:rFonts w:ascii="Arial" w:hAnsi="Arial" w:cs="Arial"/>
          <w:sz w:val="20"/>
          <w:szCs w:val="20"/>
        </w:rPr>
        <w:t>substance or product, or mixture thereof, including active ingredients, adjuvants and pesticide formulations, intended to control, prevent, destroy, repel or mitigate directly or indirectly, any pest</w:t>
      </w:r>
    </w:p>
    <w:p w14:paraId="668C9780" w14:textId="77777777" w:rsidR="003D521D" w:rsidRDefault="003D521D" w:rsidP="007B7D88">
      <w:pPr>
        <w:jc w:val="both"/>
        <w:rPr>
          <w:rFonts w:ascii="Arial" w:hAnsi="Arial" w:cs="Arial"/>
          <w:sz w:val="20"/>
          <w:szCs w:val="20"/>
        </w:rPr>
      </w:pPr>
    </w:p>
    <w:p w14:paraId="452A4854" w14:textId="5AB89263" w:rsidR="00D11561" w:rsidRPr="007B7D88" w:rsidRDefault="00D11561" w:rsidP="00D11561">
      <w:pPr>
        <w:jc w:val="both"/>
        <w:rPr>
          <w:rFonts w:ascii="Arial" w:hAnsi="Arial" w:cs="Arial"/>
          <w:b/>
          <w:bCs/>
          <w:sz w:val="20"/>
          <w:szCs w:val="20"/>
        </w:rPr>
      </w:pPr>
      <w:r w:rsidRPr="007B7D88">
        <w:rPr>
          <w:rFonts w:ascii="Arial" w:hAnsi="Arial" w:cs="Arial"/>
          <w:b/>
          <w:bCs/>
          <w:sz w:val="20"/>
          <w:szCs w:val="20"/>
        </w:rPr>
        <w:t>3.1</w:t>
      </w:r>
      <w:r w:rsidR="000F1B5B">
        <w:rPr>
          <w:rFonts w:ascii="Arial" w:hAnsi="Arial" w:cs="Arial"/>
          <w:b/>
          <w:bCs/>
          <w:sz w:val="20"/>
          <w:szCs w:val="20"/>
        </w:rPr>
        <w:t>3</w:t>
      </w:r>
    </w:p>
    <w:p w14:paraId="35E90B42" w14:textId="05345009" w:rsidR="00D11561" w:rsidRPr="00817C55" w:rsidRDefault="00D11561" w:rsidP="00817C55">
      <w:pPr>
        <w:jc w:val="both"/>
        <w:rPr>
          <w:rFonts w:ascii="Arial" w:hAnsi="Arial" w:cs="Arial"/>
          <w:b/>
          <w:bCs/>
          <w:sz w:val="20"/>
          <w:szCs w:val="20"/>
        </w:rPr>
      </w:pPr>
      <w:r w:rsidRPr="00D11561">
        <w:rPr>
          <w:rFonts w:ascii="Arial" w:hAnsi="Arial" w:cs="Arial"/>
          <w:b/>
          <w:bCs/>
          <w:sz w:val="20"/>
          <w:szCs w:val="20"/>
        </w:rPr>
        <w:t xml:space="preserve">pulses </w:t>
      </w:r>
    </w:p>
    <w:p w14:paraId="46E10015" w14:textId="2A159BBC" w:rsidR="00D11561" w:rsidRDefault="00D11561" w:rsidP="00D11561">
      <w:pPr>
        <w:jc w:val="both"/>
        <w:rPr>
          <w:rFonts w:ascii="Arial" w:hAnsi="Arial" w:cs="Arial"/>
          <w:sz w:val="20"/>
          <w:szCs w:val="20"/>
        </w:rPr>
      </w:pPr>
      <w:r w:rsidRPr="00817C55">
        <w:rPr>
          <w:rFonts w:ascii="Arial" w:hAnsi="Arial" w:cs="Arial"/>
          <w:sz w:val="20"/>
          <w:szCs w:val="20"/>
        </w:rPr>
        <w:t>dry seeds of leguminous plants which are distinguished from leguminous oil seeds by their low fat content</w:t>
      </w:r>
    </w:p>
    <w:p w14:paraId="503A5E17" w14:textId="77777777" w:rsidR="00D11561" w:rsidRPr="007B7D88" w:rsidRDefault="00D11561" w:rsidP="00D11561">
      <w:pPr>
        <w:jc w:val="both"/>
        <w:rPr>
          <w:rFonts w:ascii="Arial" w:hAnsi="Arial" w:cs="Arial"/>
          <w:sz w:val="20"/>
          <w:szCs w:val="20"/>
        </w:rPr>
      </w:pPr>
    </w:p>
    <w:p w14:paraId="3A9CEB95" w14:textId="4C5CCD35"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t>3.</w:t>
      </w:r>
      <w:r w:rsidR="00D11561" w:rsidRPr="007B7D88">
        <w:rPr>
          <w:rFonts w:ascii="Arial" w:hAnsi="Arial" w:cs="Arial"/>
          <w:b/>
          <w:bCs/>
          <w:sz w:val="20"/>
          <w:szCs w:val="20"/>
        </w:rPr>
        <w:t>1</w:t>
      </w:r>
      <w:r w:rsidR="000F1B5B">
        <w:rPr>
          <w:rFonts w:ascii="Arial" w:hAnsi="Arial" w:cs="Arial"/>
          <w:b/>
          <w:bCs/>
          <w:sz w:val="20"/>
          <w:szCs w:val="20"/>
        </w:rPr>
        <w:t>4</w:t>
      </w:r>
    </w:p>
    <w:p w14:paraId="3106840D" w14:textId="77777777" w:rsidR="003D521D" w:rsidRPr="007B7D88" w:rsidRDefault="003D521D" w:rsidP="007B7D88">
      <w:pPr>
        <w:jc w:val="both"/>
        <w:rPr>
          <w:rFonts w:ascii="Arial" w:hAnsi="Arial" w:cs="Arial"/>
          <w:b/>
          <w:bCs/>
          <w:sz w:val="20"/>
          <w:szCs w:val="20"/>
        </w:rPr>
      </w:pPr>
      <w:r w:rsidRPr="007B7D88">
        <w:rPr>
          <w:rFonts w:ascii="Arial" w:hAnsi="Arial" w:cs="Arial"/>
          <w:b/>
          <w:bCs/>
          <w:sz w:val="20"/>
          <w:szCs w:val="20"/>
        </w:rPr>
        <w:t>warehouse</w:t>
      </w:r>
    </w:p>
    <w:p w14:paraId="5CEC8397" w14:textId="3D42CC93" w:rsidR="00DE635F" w:rsidRDefault="00DE635F" w:rsidP="007B7D88">
      <w:pPr>
        <w:jc w:val="both"/>
        <w:rPr>
          <w:rFonts w:ascii="Arial" w:hAnsi="Arial" w:cs="Arial"/>
          <w:sz w:val="20"/>
          <w:szCs w:val="20"/>
        </w:rPr>
      </w:pPr>
      <w:r w:rsidRPr="00DE635F">
        <w:rPr>
          <w:rFonts w:ascii="Arial" w:hAnsi="Arial" w:cs="Arial"/>
          <w:sz w:val="20"/>
          <w:szCs w:val="20"/>
        </w:rPr>
        <w:t>building for storage of cerea</w:t>
      </w:r>
      <w:r>
        <w:rPr>
          <w:rFonts w:ascii="Arial" w:hAnsi="Arial" w:cs="Arial"/>
          <w:sz w:val="20"/>
          <w:szCs w:val="20"/>
        </w:rPr>
        <w:t>l</w:t>
      </w:r>
      <w:r w:rsidRPr="00DE635F">
        <w:rPr>
          <w:rFonts w:ascii="Arial" w:hAnsi="Arial" w:cs="Arial"/>
          <w:sz w:val="20"/>
          <w:szCs w:val="20"/>
        </w:rPr>
        <w:t>s and pulses meant for trade, exchange and food security programmes</w:t>
      </w:r>
      <w:r>
        <w:rPr>
          <w:rFonts w:ascii="Arial" w:hAnsi="Arial" w:cs="Arial"/>
          <w:sz w:val="20"/>
          <w:szCs w:val="20"/>
        </w:rPr>
        <w:t xml:space="preserve"> </w:t>
      </w:r>
    </w:p>
    <w:p w14:paraId="56961C3D" w14:textId="57C63251" w:rsidR="007B7D88" w:rsidRPr="007B7D88" w:rsidRDefault="007B7D88" w:rsidP="007B7D88">
      <w:pPr>
        <w:jc w:val="both"/>
        <w:rPr>
          <w:rFonts w:ascii="Arial" w:hAnsi="Arial" w:cs="Arial"/>
          <w:sz w:val="20"/>
          <w:szCs w:val="20"/>
        </w:rPr>
      </w:pPr>
    </w:p>
    <w:p w14:paraId="5452868F" w14:textId="1F395807" w:rsidR="007B7D88" w:rsidRPr="007B7D88" w:rsidRDefault="007B7D88" w:rsidP="007B7D88">
      <w:pPr>
        <w:jc w:val="both"/>
        <w:rPr>
          <w:rFonts w:ascii="Arial" w:hAnsi="Arial" w:cs="Arial"/>
          <w:b/>
          <w:bCs/>
          <w:sz w:val="20"/>
          <w:szCs w:val="20"/>
        </w:rPr>
      </w:pPr>
      <w:r w:rsidRPr="007B7D88">
        <w:rPr>
          <w:rFonts w:ascii="Arial" w:hAnsi="Arial" w:cs="Arial"/>
          <w:b/>
          <w:bCs/>
          <w:sz w:val="20"/>
          <w:szCs w:val="20"/>
        </w:rPr>
        <w:t>3.</w:t>
      </w:r>
      <w:r w:rsidR="00D11561" w:rsidRPr="007B7D88">
        <w:rPr>
          <w:rFonts w:ascii="Arial" w:hAnsi="Arial" w:cs="Arial"/>
          <w:b/>
          <w:bCs/>
          <w:sz w:val="20"/>
          <w:szCs w:val="20"/>
        </w:rPr>
        <w:t>1</w:t>
      </w:r>
      <w:r w:rsidR="000F1B5B">
        <w:rPr>
          <w:rFonts w:ascii="Arial" w:hAnsi="Arial" w:cs="Arial"/>
          <w:b/>
          <w:bCs/>
          <w:sz w:val="20"/>
          <w:szCs w:val="20"/>
        </w:rPr>
        <w:t>5</w:t>
      </w:r>
    </w:p>
    <w:p w14:paraId="7D00F782" w14:textId="77777777" w:rsidR="007B7D88" w:rsidRPr="007B7D88" w:rsidRDefault="007B7D88" w:rsidP="007B7D88">
      <w:pPr>
        <w:jc w:val="both"/>
        <w:rPr>
          <w:rFonts w:ascii="Arial" w:hAnsi="Arial" w:cs="Arial"/>
          <w:b/>
          <w:bCs/>
          <w:sz w:val="20"/>
          <w:szCs w:val="20"/>
        </w:rPr>
      </w:pPr>
      <w:r w:rsidRPr="007B7D88">
        <w:rPr>
          <w:rFonts w:ascii="Arial" w:hAnsi="Arial" w:cs="Arial"/>
          <w:b/>
          <w:bCs/>
          <w:sz w:val="20"/>
          <w:szCs w:val="20"/>
        </w:rPr>
        <w:t>warehousing practices</w:t>
      </w:r>
    </w:p>
    <w:p w14:paraId="69852551" w14:textId="75F2BBFD" w:rsidR="007B7D88" w:rsidRDefault="007B7D88" w:rsidP="007B7D88">
      <w:pPr>
        <w:jc w:val="both"/>
        <w:rPr>
          <w:rFonts w:ascii="Arial" w:hAnsi="Arial" w:cs="Arial"/>
          <w:sz w:val="20"/>
          <w:szCs w:val="20"/>
        </w:rPr>
      </w:pPr>
      <w:r w:rsidRPr="007B7D88">
        <w:rPr>
          <w:rFonts w:ascii="Arial" w:hAnsi="Arial" w:cs="Arial"/>
          <w:sz w:val="20"/>
          <w:szCs w:val="20"/>
        </w:rPr>
        <w:t xml:space="preserve">system or procedure of storing </w:t>
      </w:r>
      <w:r w:rsidR="00284034">
        <w:rPr>
          <w:rFonts w:ascii="Arial" w:hAnsi="Arial" w:cs="Arial"/>
          <w:sz w:val="20"/>
          <w:szCs w:val="20"/>
        </w:rPr>
        <w:t>grains</w:t>
      </w:r>
      <w:r w:rsidR="00284034" w:rsidRPr="007B7D88">
        <w:rPr>
          <w:rFonts w:ascii="Arial" w:hAnsi="Arial" w:cs="Arial"/>
          <w:sz w:val="20"/>
          <w:szCs w:val="20"/>
        </w:rPr>
        <w:t xml:space="preserve"> </w:t>
      </w:r>
      <w:r w:rsidRPr="007B7D88">
        <w:rPr>
          <w:rFonts w:ascii="Arial" w:hAnsi="Arial" w:cs="Arial"/>
          <w:sz w:val="20"/>
          <w:szCs w:val="20"/>
        </w:rPr>
        <w:t>to ensure that these are always available, accessible and in good condition</w:t>
      </w:r>
    </w:p>
    <w:p w14:paraId="26C5F177" w14:textId="77777777" w:rsidR="00284034" w:rsidRDefault="00284034" w:rsidP="007B7D88">
      <w:pPr>
        <w:jc w:val="both"/>
        <w:rPr>
          <w:rFonts w:ascii="Arial" w:hAnsi="Arial" w:cs="Arial"/>
          <w:sz w:val="20"/>
          <w:szCs w:val="20"/>
        </w:rPr>
      </w:pPr>
    </w:p>
    <w:p w14:paraId="5F71BFEF" w14:textId="2D79AA72" w:rsidR="00284034" w:rsidRPr="007B7D88" w:rsidRDefault="00284034" w:rsidP="00284034">
      <w:pPr>
        <w:jc w:val="both"/>
        <w:rPr>
          <w:rFonts w:ascii="Arial" w:hAnsi="Arial" w:cs="Arial"/>
          <w:b/>
          <w:bCs/>
          <w:sz w:val="20"/>
          <w:szCs w:val="20"/>
        </w:rPr>
      </w:pPr>
      <w:r w:rsidRPr="007B7D88">
        <w:rPr>
          <w:rFonts w:ascii="Arial" w:hAnsi="Arial" w:cs="Arial"/>
          <w:b/>
          <w:bCs/>
          <w:sz w:val="20"/>
          <w:szCs w:val="20"/>
        </w:rPr>
        <w:t>3.1</w:t>
      </w:r>
      <w:r>
        <w:rPr>
          <w:rFonts w:ascii="Arial" w:hAnsi="Arial" w:cs="Arial"/>
          <w:b/>
          <w:bCs/>
          <w:sz w:val="20"/>
          <w:szCs w:val="20"/>
        </w:rPr>
        <w:t>6</w:t>
      </w:r>
    </w:p>
    <w:p w14:paraId="29DD2C63" w14:textId="56A78B77" w:rsidR="00284034" w:rsidRPr="007B7D88" w:rsidRDefault="00284034" w:rsidP="00284034">
      <w:pPr>
        <w:jc w:val="both"/>
        <w:rPr>
          <w:rFonts w:ascii="Arial" w:hAnsi="Arial" w:cs="Arial"/>
          <w:b/>
          <w:bCs/>
          <w:sz w:val="20"/>
          <w:szCs w:val="20"/>
        </w:rPr>
      </w:pPr>
      <w:r>
        <w:rPr>
          <w:rFonts w:ascii="Arial" w:hAnsi="Arial" w:cs="Arial"/>
          <w:b/>
          <w:bCs/>
          <w:sz w:val="20"/>
          <w:szCs w:val="20"/>
        </w:rPr>
        <w:t xml:space="preserve">corrective action </w:t>
      </w:r>
    </w:p>
    <w:p w14:paraId="2140439B" w14:textId="7C22C2A1" w:rsidR="00F8344A" w:rsidRDefault="00284034" w:rsidP="00276D0F">
      <w:pPr>
        <w:autoSpaceDE w:val="0"/>
        <w:autoSpaceDN w:val="0"/>
        <w:adjustRightInd w:val="0"/>
        <w:jc w:val="both"/>
        <w:rPr>
          <w:rFonts w:ascii="Arial" w:hAnsi="Arial" w:cs="Arial"/>
          <w:spacing w:val="-2"/>
          <w:sz w:val="20"/>
          <w:szCs w:val="20"/>
        </w:rPr>
      </w:pPr>
      <w:r>
        <w:rPr>
          <w:rFonts w:ascii="Helvetica" w:hAnsi="Helvetica"/>
          <w:color w:val="000000"/>
          <w:sz w:val="20"/>
          <w:szCs w:val="20"/>
        </w:rPr>
        <w:t>action to eliminate the cause of a </w:t>
      </w:r>
      <w:hyperlink r:id="rId24" w:anchor="iso:std:iso:22000:ed-2:v1:en:term:3.28" w:history="1">
        <w:r w:rsidRPr="00817C55">
          <w:rPr>
            <w:rStyle w:val="Hyperlink"/>
            <w:rFonts w:ascii="Helvetica" w:hAnsi="Helvetica"/>
            <w:color w:val="000000"/>
            <w:sz w:val="20"/>
            <w:szCs w:val="20"/>
          </w:rPr>
          <w:t>nonconformity</w:t>
        </w:r>
        <w:r>
          <w:rPr>
            <w:rStyle w:val="Hyperlink"/>
            <w:rFonts w:ascii="Helvetica" w:hAnsi="Helvetica"/>
            <w:i/>
            <w:iCs/>
            <w:color w:val="000000"/>
            <w:sz w:val="20"/>
            <w:szCs w:val="20"/>
          </w:rPr>
          <w:t> </w:t>
        </w:r>
      </w:hyperlink>
      <w:r>
        <w:rPr>
          <w:rFonts w:ascii="Helvetica" w:hAnsi="Helvetica"/>
          <w:color w:val="000000"/>
          <w:sz w:val="20"/>
          <w:szCs w:val="20"/>
        </w:rPr>
        <w:t>and to prevent recurrence</w:t>
      </w:r>
    </w:p>
    <w:p w14:paraId="22906899" w14:textId="761C96C4" w:rsidR="00F8344A" w:rsidRDefault="00F8344A" w:rsidP="00276D0F">
      <w:pPr>
        <w:autoSpaceDE w:val="0"/>
        <w:autoSpaceDN w:val="0"/>
        <w:adjustRightInd w:val="0"/>
        <w:jc w:val="both"/>
        <w:rPr>
          <w:rFonts w:ascii="Arial" w:hAnsi="Arial" w:cs="Arial"/>
          <w:spacing w:val="-2"/>
          <w:sz w:val="20"/>
          <w:szCs w:val="20"/>
        </w:rPr>
      </w:pPr>
    </w:p>
    <w:p w14:paraId="029A101A" w14:textId="7162F220" w:rsidR="00276D0F" w:rsidRPr="00324A12" w:rsidRDefault="00276D0F" w:rsidP="00E76DAF">
      <w:pPr>
        <w:pStyle w:val="H10"/>
        <w:rPr>
          <w:lang w:eastAsia="en-GB"/>
        </w:rPr>
      </w:pPr>
      <w:bookmarkStart w:id="15" w:name="_Toc239211897"/>
      <w:bookmarkStart w:id="16" w:name="_Toc239227537"/>
      <w:bookmarkStart w:id="17" w:name="_Toc290624875"/>
      <w:bookmarkStart w:id="18" w:name="_Toc392532501"/>
      <w:r w:rsidRPr="00324A12">
        <w:rPr>
          <w:lang w:eastAsia="en-GB"/>
        </w:rPr>
        <w:t>4</w:t>
      </w:r>
      <w:r w:rsidRPr="00324A12">
        <w:rPr>
          <w:lang w:eastAsia="en-GB"/>
        </w:rPr>
        <w:tab/>
      </w:r>
      <w:bookmarkEnd w:id="15"/>
      <w:bookmarkEnd w:id="16"/>
      <w:r w:rsidR="00F8344A">
        <w:t>Site Location and</w:t>
      </w:r>
      <w:r w:rsidR="00F8344A">
        <w:rPr>
          <w:spacing w:val="-3"/>
        </w:rPr>
        <w:t xml:space="preserve"> </w:t>
      </w:r>
      <w:r w:rsidR="00F8344A">
        <w:t>Construction</w:t>
      </w:r>
      <w:r w:rsidR="00F8344A">
        <w:rPr>
          <w:lang w:eastAsia="en-GB"/>
        </w:rPr>
        <w:t xml:space="preserve"> </w:t>
      </w:r>
      <w:bookmarkEnd w:id="17"/>
      <w:bookmarkEnd w:id="18"/>
    </w:p>
    <w:p w14:paraId="62BBA104" w14:textId="77777777" w:rsidR="00F8344A" w:rsidRPr="009121CD" w:rsidRDefault="00F8344A" w:rsidP="009121CD">
      <w:pPr>
        <w:pStyle w:val="BodyText"/>
        <w:spacing w:before="1"/>
        <w:jc w:val="left"/>
        <w:rPr>
          <w:b w:val="0"/>
          <w:bCs w:val="0"/>
          <w:szCs w:val="20"/>
        </w:rPr>
      </w:pPr>
    </w:p>
    <w:p w14:paraId="74EE0DB3" w14:textId="5A9D3664" w:rsidR="00F8344A" w:rsidRDefault="002300F2" w:rsidP="00E76DAF">
      <w:pPr>
        <w:ind w:right="25"/>
        <w:jc w:val="both"/>
        <w:rPr>
          <w:rFonts w:ascii="Arial" w:hAnsi="Arial" w:cs="Arial"/>
          <w:sz w:val="20"/>
          <w:szCs w:val="20"/>
        </w:rPr>
      </w:pPr>
      <w:r w:rsidRPr="00817C55">
        <w:rPr>
          <w:rFonts w:ascii="Arial" w:hAnsi="Arial" w:cs="Arial"/>
          <w:sz w:val="20"/>
          <w:szCs w:val="20"/>
        </w:rPr>
        <w:t xml:space="preserve">Site </w:t>
      </w:r>
      <w:r w:rsidRPr="002300F2">
        <w:rPr>
          <w:rFonts w:ascii="Arial" w:hAnsi="Arial" w:cs="Arial"/>
          <w:sz w:val="20"/>
          <w:szCs w:val="20"/>
        </w:rPr>
        <w:t xml:space="preserve">location and construction </w:t>
      </w:r>
      <w:r>
        <w:rPr>
          <w:rFonts w:ascii="Arial" w:hAnsi="Arial" w:cs="Arial"/>
          <w:sz w:val="20"/>
          <w:szCs w:val="20"/>
        </w:rPr>
        <w:t>shall</w:t>
      </w:r>
      <w:r w:rsidRPr="00817C55">
        <w:rPr>
          <w:rFonts w:ascii="Arial" w:hAnsi="Arial" w:cs="Arial"/>
          <w:sz w:val="20"/>
          <w:szCs w:val="20"/>
        </w:rPr>
        <w:t xml:space="preserve"> comply with the </w:t>
      </w:r>
      <w:r w:rsidR="00F8344A" w:rsidRPr="00725F06">
        <w:rPr>
          <w:rFonts w:ascii="Arial" w:hAnsi="Arial" w:cs="Arial"/>
          <w:sz w:val="20"/>
          <w:szCs w:val="20"/>
        </w:rPr>
        <w:t xml:space="preserve">requirements specified in </w:t>
      </w:r>
      <w:r w:rsidR="00A42D16" w:rsidRPr="008A3E28">
        <w:rPr>
          <w:rFonts w:ascii="Arial" w:hAnsi="Arial" w:cs="Arial"/>
          <w:sz w:val="20"/>
          <w:szCs w:val="20"/>
        </w:rPr>
        <w:t xml:space="preserve">ARS </w:t>
      </w:r>
      <w:r w:rsidR="00F4493C">
        <w:rPr>
          <w:rFonts w:ascii="Arial" w:hAnsi="Arial" w:cs="Arial"/>
          <w:sz w:val="20"/>
          <w:szCs w:val="20"/>
        </w:rPr>
        <w:t>1098</w:t>
      </w:r>
      <w:r w:rsidR="00A42D16" w:rsidRPr="008A3E28">
        <w:rPr>
          <w:rFonts w:ascii="Arial" w:hAnsi="Arial" w:cs="Arial"/>
          <w:sz w:val="20"/>
          <w:szCs w:val="20"/>
        </w:rPr>
        <w:t>:2023</w:t>
      </w:r>
      <w:r w:rsidR="002706D2">
        <w:rPr>
          <w:rFonts w:ascii="Arial" w:hAnsi="Arial" w:cs="Arial"/>
          <w:sz w:val="20"/>
          <w:szCs w:val="20"/>
        </w:rPr>
        <w:t>.</w:t>
      </w:r>
      <w:r w:rsidR="00F8344A" w:rsidRPr="00725F06">
        <w:rPr>
          <w:rFonts w:ascii="Arial" w:hAnsi="Arial" w:cs="Arial"/>
          <w:sz w:val="20"/>
          <w:szCs w:val="20"/>
        </w:rPr>
        <w:t xml:space="preserve"> </w:t>
      </w:r>
    </w:p>
    <w:p w14:paraId="32D53153" w14:textId="77777777" w:rsidR="00725F06" w:rsidRPr="00725F06" w:rsidRDefault="00725F06" w:rsidP="00E76DAF">
      <w:pPr>
        <w:tabs>
          <w:tab w:val="left" w:pos="1000"/>
          <w:tab w:val="left" w:pos="1001"/>
        </w:tabs>
        <w:ind w:right="25"/>
        <w:rPr>
          <w:rFonts w:ascii="Arial" w:hAnsi="Arial" w:cs="Arial"/>
          <w:sz w:val="20"/>
          <w:szCs w:val="20"/>
        </w:rPr>
      </w:pPr>
    </w:p>
    <w:p w14:paraId="6B9087F5" w14:textId="0D732FD4" w:rsidR="00F8344A" w:rsidRPr="008A3E28" w:rsidRDefault="002238CD" w:rsidP="00E76DAF">
      <w:pPr>
        <w:pStyle w:val="H10"/>
        <w:rPr>
          <w:lang w:eastAsia="en-GB"/>
        </w:rPr>
      </w:pPr>
      <w:bookmarkStart w:id="19" w:name="_bookmark6"/>
      <w:bookmarkEnd w:id="19"/>
      <w:r w:rsidRPr="008A3E28">
        <w:rPr>
          <w:lang w:eastAsia="en-GB"/>
        </w:rPr>
        <w:t>5</w:t>
      </w:r>
      <w:r w:rsidRPr="008A3E28">
        <w:rPr>
          <w:lang w:eastAsia="en-GB"/>
        </w:rPr>
        <w:tab/>
      </w:r>
      <w:r w:rsidR="00F8344A" w:rsidRPr="008A3E28">
        <w:rPr>
          <w:lang w:eastAsia="en-GB"/>
        </w:rPr>
        <w:t xml:space="preserve">Warehouse </w:t>
      </w:r>
      <w:r w:rsidR="00DE635F" w:rsidRPr="008A3E28">
        <w:rPr>
          <w:lang w:eastAsia="en-GB"/>
        </w:rPr>
        <w:t>design and specification</w:t>
      </w:r>
    </w:p>
    <w:p w14:paraId="306C432A" w14:textId="77777777" w:rsidR="008A3E28" w:rsidRDefault="008A3E28" w:rsidP="00E76DAF">
      <w:pPr>
        <w:tabs>
          <w:tab w:val="left" w:pos="1001"/>
        </w:tabs>
        <w:spacing w:line="276" w:lineRule="auto"/>
        <w:ind w:right="25"/>
        <w:jc w:val="both"/>
        <w:rPr>
          <w:rFonts w:ascii="Arial" w:hAnsi="Arial" w:cs="Arial"/>
          <w:sz w:val="20"/>
          <w:szCs w:val="20"/>
        </w:rPr>
      </w:pPr>
    </w:p>
    <w:p w14:paraId="7494CF17" w14:textId="5C3C6E19" w:rsidR="00632498" w:rsidRPr="00632498" w:rsidRDefault="00B074A5" w:rsidP="00E76DAF">
      <w:pPr>
        <w:tabs>
          <w:tab w:val="left" w:pos="1001"/>
        </w:tabs>
        <w:spacing w:line="276" w:lineRule="auto"/>
        <w:ind w:right="25"/>
        <w:jc w:val="both"/>
        <w:rPr>
          <w:szCs w:val="20"/>
        </w:rPr>
      </w:pPr>
      <w:r w:rsidRPr="008A3E28">
        <w:rPr>
          <w:rFonts w:ascii="Arial" w:hAnsi="Arial" w:cs="Arial"/>
          <w:sz w:val="20"/>
          <w:szCs w:val="20"/>
        </w:rPr>
        <w:t xml:space="preserve">This </w:t>
      </w:r>
      <w:r w:rsidR="002300F2" w:rsidRPr="008A3E28">
        <w:rPr>
          <w:rFonts w:ascii="Arial" w:hAnsi="Arial" w:cs="Arial"/>
          <w:sz w:val="20"/>
          <w:szCs w:val="20"/>
        </w:rPr>
        <w:t xml:space="preserve">section </w:t>
      </w:r>
      <w:r w:rsidRPr="008A3E28">
        <w:rPr>
          <w:rFonts w:ascii="Arial" w:hAnsi="Arial" w:cs="Arial"/>
          <w:sz w:val="20"/>
          <w:szCs w:val="20"/>
        </w:rPr>
        <w:t xml:space="preserve">shall conform to the provisions of ARS </w:t>
      </w:r>
      <w:r w:rsidR="00F4493C">
        <w:rPr>
          <w:rFonts w:ascii="Arial" w:hAnsi="Arial" w:cs="Arial"/>
          <w:sz w:val="20"/>
          <w:szCs w:val="20"/>
        </w:rPr>
        <w:t>1098</w:t>
      </w:r>
      <w:r w:rsidRPr="008A3E28">
        <w:rPr>
          <w:rFonts w:ascii="Arial" w:hAnsi="Arial" w:cs="Arial"/>
          <w:sz w:val="20"/>
          <w:szCs w:val="20"/>
        </w:rPr>
        <w:t>:2023, Agricultural Structures – Warehouses for the Storage of Bagged Grains.</w:t>
      </w:r>
      <w:r w:rsidRPr="00E76DAF">
        <w:rPr>
          <w:rFonts w:ascii="Arial" w:hAnsi="Arial" w:cs="Arial"/>
          <w:sz w:val="20"/>
          <w:szCs w:val="20"/>
          <w:highlight w:val="cyan"/>
        </w:rPr>
        <w:t xml:space="preserve"> </w:t>
      </w:r>
    </w:p>
    <w:p w14:paraId="0BD9886A" w14:textId="330437F7" w:rsidR="00817C55" w:rsidRDefault="00817C55" w:rsidP="00C01BC2">
      <w:pPr>
        <w:pStyle w:val="BodyText"/>
        <w:spacing w:before="6"/>
        <w:ind w:right="25"/>
        <w:rPr>
          <w:szCs w:val="20"/>
        </w:rPr>
      </w:pPr>
      <w:r>
        <w:rPr>
          <w:szCs w:val="20"/>
        </w:rPr>
        <w:br w:type="page"/>
      </w:r>
    </w:p>
    <w:p w14:paraId="33530314" w14:textId="43D8A1C5" w:rsidR="00632498" w:rsidRDefault="00632498" w:rsidP="00E76DAF">
      <w:pPr>
        <w:pStyle w:val="H10"/>
        <w:rPr>
          <w:lang w:eastAsia="en-GB"/>
        </w:rPr>
      </w:pPr>
      <w:bookmarkStart w:id="20" w:name="_bookmark7"/>
      <w:bookmarkEnd w:id="20"/>
      <w:r>
        <w:rPr>
          <w:lang w:eastAsia="en-GB"/>
        </w:rPr>
        <w:lastRenderedPageBreak/>
        <w:t>6</w:t>
      </w:r>
      <w:r>
        <w:rPr>
          <w:lang w:eastAsia="en-GB"/>
        </w:rPr>
        <w:tab/>
      </w:r>
      <w:r w:rsidR="00976178" w:rsidRPr="00ED3F7C">
        <w:t xml:space="preserve">Stacking </w:t>
      </w:r>
    </w:p>
    <w:p w14:paraId="366DBE13" w14:textId="77777777" w:rsidR="00ED3F7C" w:rsidRDefault="00ED3F7C" w:rsidP="00E76DAF">
      <w:pPr>
        <w:pStyle w:val="BodyText"/>
        <w:spacing w:before="0" w:line="240" w:lineRule="auto"/>
        <w:ind w:right="25"/>
        <w:jc w:val="both"/>
        <w:rPr>
          <w:b w:val="0"/>
          <w:bCs w:val="0"/>
          <w:szCs w:val="20"/>
        </w:rPr>
      </w:pPr>
    </w:p>
    <w:p w14:paraId="3D2444CC" w14:textId="17DD392A" w:rsidR="00E76DAF" w:rsidRDefault="002300F2" w:rsidP="00E76DAF">
      <w:pPr>
        <w:pStyle w:val="BodyText"/>
        <w:spacing w:before="0" w:line="240" w:lineRule="auto"/>
        <w:ind w:right="25"/>
        <w:jc w:val="both"/>
        <w:rPr>
          <w:b w:val="0"/>
          <w:bCs w:val="0"/>
          <w:szCs w:val="20"/>
        </w:rPr>
      </w:pPr>
      <w:r w:rsidRPr="00817C55">
        <w:rPr>
          <w:b w:val="0"/>
          <w:bCs w:val="0"/>
          <w:szCs w:val="20"/>
        </w:rPr>
        <w:t>In addition to the requirements specified in ARS 1098:2023,</w:t>
      </w:r>
      <w:r>
        <w:rPr>
          <w:szCs w:val="20"/>
        </w:rPr>
        <w:t xml:space="preserve"> </w:t>
      </w:r>
      <w:r>
        <w:rPr>
          <w:b w:val="0"/>
          <w:bCs w:val="0"/>
          <w:szCs w:val="20"/>
        </w:rPr>
        <w:t xml:space="preserve">stacking </w:t>
      </w:r>
      <w:r w:rsidR="00E76DAF">
        <w:rPr>
          <w:b w:val="0"/>
          <w:bCs w:val="0"/>
          <w:szCs w:val="20"/>
        </w:rPr>
        <w:t xml:space="preserve">should be such that the stacks are geometric, </w:t>
      </w:r>
      <w:r w:rsidR="00976178">
        <w:rPr>
          <w:b w:val="0"/>
          <w:bCs w:val="0"/>
          <w:szCs w:val="20"/>
        </w:rPr>
        <w:t>well-constructed</w:t>
      </w:r>
      <w:r w:rsidR="00E76DAF">
        <w:rPr>
          <w:b w:val="0"/>
          <w:bCs w:val="0"/>
          <w:szCs w:val="20"/>
        </w:rPr>
        <w:t xml:space="preserve"> and mechanically strong so that handling and pesticide treatment are possible. The use of a regular </w:t>
      </w:r>
      <w:r w:rsidR="00B6211E">
        <w:rPr>
          <w:b w:val="0"/>
          <w:bCs w:val="0"/>
          <w:szCs w:val="20"/>
        </w:rPr>
        <w:t xml:space="preserve">stacking </w:t>
      </w:r>
      <w:r w:rsidR="00E76DAF">
        <w:rPr>
          <w:b w:val="0"/>
          <w:bCs w:val="0"/>
          <w:szCs w:val="20"/>
        </w:rPr>
        <w:t xml:space="preserve">pattern </w:t>
      </w:r>
      <w:r w:rsidR="00B6211E">
        <w:rPr>
          <w:b w:val="0"/>
          <w:bCs w:val="0"/>
          <w:szCs w:val="20"/>
        </w:rPr>
        <w:t xml:space="preserve">will allow the bags to be easily counted. </w:t>
      </w:r>
    </w:p>
    <w:p w14:paraId="4E691298" w14:textId="77777777" w:rsidR="00ED3F7C" w:rsidRDefault="00ED3F7C" w:rsidP="00E76DAF">
      <w:pPr>
        <w:pStyle w:val="BodyText"/>
        <w:spacing w:before="0" w:line="240" w:lineRule="auto"/>
        <w:ind w:right="25"/>
        <w:jc w:val="both"/>
        <w:rPr>
          <w:b w:val="0"/>
          <w:bCs w:val="0"/>
          <w:szCs w:val="20"/>
        </w:rPr>
      </w:pPr>
    </w:p>
    <w:p w14:paraId="5B56EC4F" w14:textId="4E4EA853" w:rsidR="00B6211E" w:rsidRDefault="00B6211E" w:rsidP="00E76DAF">
      <w:pPr>
        <w:pStyle w:val="BodyText"/>
        <w:spacing w:before="0" w:line="240" w:lineRule="auto"/>
        <w:ind w:right="25"/>
        <w:jc w:val="both"/>
        <w:rPr>
          <w:b w:val="0"/>
          <w:bCs w:val="0"/>
          <w:szCs w:val="20"/>
        </w:rPr>
      </w:pPr>
      <w:r>
        <w:rPr>
          <w:b w:val="0"/>
          <w:bCs w:val="0"/>
          <w:szCs w:val="20"/>
        </w:rPr>
        <w:t xml:space="preserve">Stacking around the pillars or against walls should be avoided, as this makes inspection and fumigation difficult, and it can damage the building. </w:t>
      </w:r>
    </w:p>
    <w:p w14:paraId="5372FBD1" w14:textId="77777777" w:rsidR="00ED3F7C" w:rsidRDefault="00ED3F7C" w:rsidP="00E76DAF">
      <w:pPr>
        <w:pStyle w:val="BodyText"/>
        <w:spacing w:before="0" w:line="240" w:lineRule="auto"/>
        <w:ind w:right="25"/>
        <w:jc w:val="both"/>
        <w:rPr>
          <w:b w:val="0"/>
          <w:bCs w:val="0"/>
          <w:szCs w:val="20"/>
        </w:rPr>
      </w:pPr>
    </w:p>
    <w:p w14:paraId="1495D8DC" w14:textId="155891C5" w:rsidR="00645200" w:rsidRDefault="002300F2" w:rsidP="00E76DAF">
      <w:pPr>
        <w:pStyle w:val="BodyText"/>
        <w:spacing w:before="0" w:line="240" w:lineRule="auto"/>
        <w:ind w:right="25"/>
        <w:jc w:val="both"/>
        <w:rPr>
          <w:b w:val="0"/>
          <w:bCs w:val="0"/>
          <w:szCs w:val="20"/>
        </w:rPr>
      </w:pPr>
      <w:r>
        <w:rPr>
          <w:b w:val="0"/>
          <w:bCs w:val="0"/>
          <w:szCs w:val="20"/>
        </w:rPr>
        <w:t xml:space="preserve">Pathways </w:t>
      </w:r>
      <w:r w:rsidR="00645200">
        <w:rPr>
          <w:b w:val="0"/>
          <w:bCs w:val="0"/>
          <w:szCs w:val="20"/>
        </w:rPr>
        <w:t xml:space="preserve">should be wide enough (at least 1 m) to allow proper inspection and spraying. An inspection walkway shall always be left between stacks and the store walls. </w:t>
      </w:r>
    </w:p>
    <w:p w14:paraId="36E2FABA" w14:textId="77777777" w:rsidR="00ED3F7C" w:rsidRDefault="00ED3F7C" w:rsidP="00E76DAF">
      <w:pPr>
        <w:pStyle w:val="BodyText"/>
        <w:spacing w:before="0" w:line="240" w:lineRule="auto"/>
        <w:ind w:right="25"/>
        <w:jc w:val="both"/>
        <w:rPr>
          <w:b w:val="0"/>
          <w:bCs w:val="0"/>
          <w:szCs w:val="20"/>
        </w:rPr>
      </w:pPr>
    </w:p>
    <w:p w14:paraId="35583B36" w14:textId="1512D5DD" w:rsidR="00645200" w:rsidRDefault="00645200" w:rsidP="00E76DAF">
      <w:pPr>
        <w:pStyle w:val="BodyText"/>
        <w:spacing w:before="0" w:line="240" w:lineRule="auto"/>
        <w:ind w:right="25"/>
        <w:jc w:val="both"/>
        <w:rPr>
          <w:b w:val="0"/>
          <w:bCs w:val="0"/>
          <w:szCs w:val="20"/>
        </w:rPr>
      </w:pPr>
      <w:r>
        <w:rPr>
          <w:b w:val="0"/>
          <w:bCs w:val="0"/>
          <w:szCs w:val="20"/>
        </w:rPr>
        <w:t xml:space="preserve">The retention of impermeable sheets after fumigation prevents re-infestation but is not advised because of condensation problems. </w:t>
      </w:r>
    </w:p>
    <w:p w14:paraId="6E2D8E77" w14:textId="77777777" w:rsidR="00E76DAF" w:rsidRDefault="00E76DAF" w:rsidP="00E76DAF">
      <w:pPr>
        <w:pStyle w:val="BodyText"/>
        <w:spacing w:before="0" w:line="240" w:lineRule="auto"/>
        <w:ind w:right="25"/>
        <w:jc w:val="both"/>
        <w:rPr>
          <w:b w:val="0"/>
          <w:bCs w:val="0"/>
          <w:szCs w:val="20"/>
        </w:rPr>
      </w:pPr>
    </w:p>
    <w:p w14:paraId="10F257B5" w14:textId="77777777" w:rsidR="000F32AC" w:rsidRPr="00E76DAF" w:rsidRDefault="000F32AC" w:rsidP="000F32AC">
      <w:pPr>
        <w:pStyle w:val="BodyText"/>
        <w:spacing w:before="8"/>
        <w:jc w:val="both"/>
        <w:rPr>
          <w:b w:val="0"/>
          <w:szCs w:val="20"/>
        </w:rPr>
      </w:pPr>
    </w:p>
    <w:p w14:paraId="7436AA9D" w14:textId="20E434B9" w:rsidR="00142D26" w:rsidRDefault="00DD58B1" w:rsidP="00E76DAF">
      <w:pPr>
        <w:pStyle w:val="H10"/>
        <w:rPr>
          <w:lang w:eastAsia="en-GB"/>
        </w:rPr>
      </w:pPr>
      <w:bookmarkStart w:id="21" w:name="_bookmark8"/>
      <w:bookmarkEnd w:id="21"/>
      <w:r>
        <w:rPr>
          <w:lang w:eastAsia="en-GB"/>
        </w:rPr>
        <w:t>7</w:t>
      </w:r>
      <w:r>
        <w:rPr>
          <w:lang w:eastAsia="en-GB"/>
        </w:rPr>
        <w:tab/>
      </w:r>
      <w:r w:rsidR="00142D26">
        <w:rPr>
          <w:lang w:eastAsia="en-GB"/>
        </w:rPr>
        <w:t>Good</w:t>
      </w:r>
      <w:r w:rsidR="00142D26" w:rsidRPr="00142D26">
        <w:rPr>
          <w:lang w:eastAsia="en-GB"/>
        </w:rPr>
        <w:t xml:space="preserve"> </w:t>
      </w:r>
      <w:r w:rsidR="00142D26">
        <w:rPr>
          <w:lang w:eastAsia="en-GB"/>
        </w:rPr>
        <w:t>Warehouse-keeping</w:t>
      </w:r>
    </w:p>
    <w:p w14:paraId="703C4257" w14:textId="77777777" w:rsidR="00142D26" w:rsidRPr="00142D26" w:rsidRDefault="00142D26" w:rsidP="00C01BC2">
      <w:pPr>
        <w:pStyle w:val="BodyText"/>
        <w:spacing w:before="11"/>
        <w:ind w:right="25"/>
        <w:rPr>
          <w:b w:val="0"/>
          <w:bCs w:val="0"/>
          <w:szCs w:val="20"/>
        </w:rPr>
      </w:pPr>
    </w:p>
    <w:p w14:paraId="52CA06CE" w14:textId="44CFEDBF" w:rsidR="00142D26" w:rsidRPr="00A8738A" w:rsidRDefault="00142D26" w:rsidP="00C01BC2">
      <w:pPr>
        <w:tabs>
          <w:tab w:val="left" w:pos="720"/>
        </w:tabs>
        <w:ind w:right="25"/>
        <w:rPr>
          <w:rFonts w:ascii="Arial" w:hAnsi="Arial" w:cs="Arial"/>
          <w:b/>
          <w:bCs/>
          <w:sz w:val="20"/>
          <w:szCs w:val="20"/>
        </w:rPr>
      </w:pPr>
      <w:r w:rsidRPr="00A8738A">
        <w:rPr>
          <w:rFonts w:ascii="Arial" w:hAnsi="Arial" w:cs="Arial"/>
          <w:b/>
          <w:bCs/>
          <w:sz w:val="20"/>
          <w:szCs w:val="20"/>
        </w:rPr>
        <w:t>7.1</w:t>
      </w:r>
      <w:r w:rsidRPr="00A8738A">
        <w:rPr>
          <w:rFonts w:ascii="Arial" w:hAnsi="Arial" w:cs="Arial"/>
          <w:b/>
          <w:bCs/>
          <w:sz w:val="20"/>
          <w:szCs w:val="20"/>
        </w:rPr>
        <w:tab/>
        <w:t>Warehouse</w:t>
      </w:r>
      <w:r w:rsidRPr="00A8738A">
        <w:rPr>
          <w:rFonts w:ascii="Arial" w:hAnsi="Arial" w:cs="Arial"/>
          <w:b/>
          <w:bCs/>
          <w:spacing w:val="-1"/>
          <w:sz w:val="20"/>
          <w:szCs w:val="20"/>
        </w:rPr>
        <w:t xml:space="preserve"> </w:t>
      </w:r>
      <w:r w:rsidRPr="00A8738A">
        <w:rPr>
          <w:rFonts w:ascii="Arial" w:hAnsi="Arial" w:cs="Arial"/>
          <w:b/>
          <w:bCs/>
          <w:sz w:val="20"/>
          <w:szCs w:val="20"/>
        </w:rPr>
        <w:t>maintenance</w:t>
      </w:r>
    </w:p>
    <w:p w14:paraId="18B5C8E7" w14:textId="62868AD4" w:rsidR="00142D26" w:rsidRPr="00142D26" w:rsidRDefault="00142D26" w:rsidP="00C01BC2">
      <w:pPr>
        <w:pStyle w:val="BodyText"/>
        <w:spacing w:line="276" w:lineRule="auto"/>
        <w:ind w:right="25"/>
        <w:jc w:val="both"/>
        <w:rPr>
          <w:b w:val="0"/>
          <w:bCs w:val="0"/>
          <w:szCs w:val="20"/>
        </w:rPr>
      </w:pPr>
      <w:r w:rsidRPr="00142D26">
        <w:rPr>
          <w:b w:val="0"/>
          <w:bCs w:val="0"/>
          <w:szCs w:val="20"/>
        </w:rPr>
        <w:t>There should be a monthly scheduled inspection of roofs for the presence of any holes, leakages or damages in the roofing system. The Warehouse officer shall immediately act upon any report of leaks or damage. Structural defects in gutters and downspouts shall be</w:t>
      </w:r>
      <w:r w:rsidRPr="00142D26">
        <w:rPr>
          <w:b w:val="0"/>
          <w:bCs w:val="0"/>
          <w:spacing w:val="-14"/>
          <w:szCs w:val="20"/>
        </w:rPr>
        <w:t xml:space="preserve"> </w:t>
      </w:r>
      <w:r w:rsidRPr="00142D26">
        <w:rPr>
          <w:b w:val="0"/>
          <w:bCs w:val="0"/>
          <w:szCs w:val="20"/>
        </w:rPr>
        <w:t>immediately</w:t>
      </w:r>
      <w:r w:rsidRPr="00142D26">
        <w:rPr>
          <w:b w:val="0"/>
          <w:bCs w:val="0"/>
          <w:spacing w:val="-15"/>
          <w:szCs w:val="20"/>
        </w:rPr>
        <w:t xml:space="preserve"> </w:t>
      </w:r>
      <w:r w:rsidRPr="00142D26">
        <w:rPr>
          <w:b w:val="0"/>
          <w:bCs w:val="0"/>
          <w:szCs w:val="20"/>
        </w:rPr>
        <w:t>and</w:t>
      </w:r>
      <w:r w:rsidRPr="00142D26">
        <w:rPr>
          <w:b w:val="0"/>
          <w:bCs w:val="0"/>
          <w:spacing w:val="-12"/>
          <w:szCs w:val="20"/>
        </w:rPr>
        <w:t xml:space="preserve"> </w:t>
      </w:r>
      <w:r w:rsidRPr="00142D26">
        <w:rPr>
          <w:b w:val="0"/>
          <w:bCs w:val="0"/>
          <w:szCs w:val="20"/>
        </w:rPr>
        <w:t>properly</w:t>
      </w:r>
      <w:r w:rsidRPr="00142D26">
        <w:rPr>
          <w:b w:val="0"/>
          <w:bCs w:val="0"/>
          <w:spacing w:val="-14"/>
          <w:szCs w:val="20"/>
        </w:rPr>
        <w:t xml:space="preserve"> </w:t>
      </w:r>
      <w:r w:rsidRPr="00142D26">
        <w:rPr>
          <w:b w:val="0"/>
          <w:bCs w:val="0"/>
          <w:szCs w:val="20"/>
        </w:rPr>
        <w:t>repaired.</w:t>
      </w:r>
      <w:r w:rsidRPr="00142D26">
        <w:rPr>
          <w:b w:val="0"/>
          <w:bCs w:val="0"/>
          <w:spacing w:val="-13"/>
          <w:szCs w:val="20"/>
        </w:rPr>
        <w:t xml:space="preserve"> </w:t>
      </w:r>
      <w:r w:rsidRPr="00142D26">
        <w:rPr>
          <w:b w:val="0"/>
          <w:bCs w:val="0"/>
          <w:szCs w:val="20"/>
        </w:rPr>
        <w:t>In</w:t>
      </w:r>
      <w:r w:rsidRPr="00142D26">
        <w:rPr>
          <w:b w:val="0"/>
          <w:bCs w:val="0"/>
          <w:spacing w:val="-14"/>
          <w:szCs w:val="20"/>
        </w:rPr>
        <w:t xml:space="preserve"> </w:t>
      </w:r>
      <w:r w:rsidRPr="00142D26">
        <w:rPr>
          <w:b w:val="0"/>
          <w:bCs w:val="0"/>
          <w:szCs w:val="20"/>
        </w:rPr>
        <w:t>case</w:t>
      </w:r>
      <w:r w:rsidRPr="00142D26">
        <w:rPr>
          <w:b w:val="0"/>
          <w:bCs w:val="0"/>
          <w:spacing w:val="-13"/>
          <w:szCs w:val="20"/>
        </w:rPr>
        <w:t xml:space="preserve"> </w:t>
      </w:r>
      <w:r w:rsidRPr="00142D26">
        <w:rPr>
          <w:b w:val="0"/>
          <w:bCs w:val="0"/>
          <w:szCs w:val="20"/>
        </w:rPr>
        <w:t>of</w:t>
      </w:r>
      <w:r w:rsidRPr="00142D26">
        <w:rPr>
          <w:b w:val="0"/>
          <w:bCs w:val="0"/>
          <w:spacing w:val="-14"/>
          <w:szCs w:val="20"/>
        </w:rPr>
        <w:t xml:space="preserve"> </w:t>
      </w:r>
      <w:r w:rsidRPr="00142D26">
        <w:rPr>
          <w:b w:val="0"/>
          <w:bCs w:val="0"/>
          <w:szCs w:val="20"/>
        </w:rPr>
        <w:t>cracks</w:t>
      </w:r>
      <w:r w:rsidRPr="00142D26">
        <w:rPr>
          <w:b w:val="0"/>
          <w:bCs w:val="0"/>
          <w:spacing w:val="-13"/>
          <w:szCs w:val="20"/>
        </w:rPr>
        <w:t xml:space="preserve"> </w:t>
      </w:r>
      <w:r w:rsidRPr="00142D26">
        <w:rPr>
          <w:b w:val="0"/>
          <w:bCs w:val="0"/>
          <w:szCs w:val="20"/>
        </w:rPr>
        <w:t>and</w:t>
      </w:r>
      <w:r w:rsidRPr="00142D26">
        <w:rPr>
          <w:b w:val="0"/>
          <w:bCs w:val="0"/>
          <w:spacing w:val="-12"/>
          <w:szCs w:val="20"/>
        </w:rPr>
        <w:t xml:space="preserve"> </w:t>
      </w:r>
      <w:r w:rsidRPr="00142D26">
        <w:rPr>
          <w:b w:val="0"/>
          <w:bCs w:val="0"/>
          <w:szCs w:val="20"/>
        </w:rPr>
        <w:t>crevices,</w:t>
      </w:r>
      <w:r w:rsidRPr="00142D26">
        <w:rPr>
          <w:b w:val="0"/>
          <w:bCs w:val="0"/>
          <w:spacing w:val="-12"/>
          <w:szCs w:val="20"/>
        </w:rPr>
        <w:t xml:space="preserve"> </w:t>
      </w:r>
      <w:r w:rsidRPr="00142D26">
        <w:rPr>
          <w:b w:val="0"/>
          <w:bCs w:val="0"/>
          <w:szCs w:val="20"/>
        </w:rPr>
        <w:t>cement</w:t>
      </w:r>
      <w:r w:rsidRPr="00142D26">
        <w:rPr>
          <w:b w:val="0"/>
          <w:bCs w:val="0"/>
          <w:spacing w:val="-14"/>
          <w:szCs w:val="20"/>
        </w:rPr>
        <w:t xml:space="preserve"> </w:t>
      </w:r>
      <w:r w:rsidRPr="00142D26">
        <w:rPr>
          <w:b w:val="0"/>
          <w:bCs w:val="0"/>
          <w:szCs w:val="20"/>
        </w:rPr>
        <w:t>plaster</w:t>
      </w:r>
      <w:r w:rsidRPr="00142D26">
        <w:rPr>
          <w:b w:val="0"/>
          <w:bCs w:val="0"/>
          <w:spacing w:val="-14"/>
          <w:szCs w:val="20"/>
        </w:rPr>
        <w:t xml:space="preserve"> </w:t>
      </w:r>
      <w:r w:rsidRPr="00142D26">
        <w:rPr>
          <w:b w:val="0"/>
          <w:bCs w:val="0"/>
          <w:szCs w:val="20"/>
        </w:rPr>
        <w:t>shall be used to properly fill up the</w:t>
      </w:r>
      <w:r w:rsidRPr="00142D26">
        <w:rPr>
          <w:b w:val="0"/>
          <w:bCs w:val="0"/>
          <w:spacing w:val="1"/>
          <w:szCs w:val="20"/>
        </w:rPr>
        <w:t xml:space="preserve"> </w:t>
      </w:r>
      <w:r w:rsidRPr="00142D26">
        <w:rPr>
          <w:b w:val="0"/>
          <w:bCs w:val="0"/>
          <w:szCs w:val="20"/>
        </w:rPr>
        <w:t>damage.</w:t>
      </w:r>
      <w:r w:rsidR="000E1757">
        <w:rPr>
          <w:b w:val="0"/>
          <w:bCs w:val="0"/>
          <w:szCs w:val="20"/>
        </w:rPr>
        <w:t xml:space="preserve"> </w:t>
      </w:r>
      <w:r w:rsidR="000E1757" w:rsidRPr="00817C55">
        <w:rPr>
          <w:b w:val="0"/>
          <w:bCs w:val="0"/>
          <w:szCs w:val="20"/>
        </w:rPr>
        <w:t xml:space="preserve">Maintenance and inspection should </w:t>
      </w:r>
      <w:r w:rsidR="000E1757">
        <w:rPr>
          <w:b w:val="0"/>
          <w:bCs w:val="0"/>
          <w:szCs w:val="20"/>
        </w:rPr>
        <w:t>cover</w:t>
      </w:r>
      <w:r w:rsidR="000E1757" w:rsidRPr="00817C55">
        <w:rPr>
          <w:b w:val="0"/>
          <w:bCs w:val="0"/>
          <w:szCs w:val="20"/>
        </w:rPr>
        <w:t xml:space="preserve"> the whole warehouse structure.</w:t>
      </w:r>
    </w:p>
    <w:p w14:paraId="10E8F8A6" w14:textId="77777777" w:rsidR="00142D26" w:rsidRPr="00A8738A" w:rsidRDefault="00142D26" w:rsidP="00C01BC2">
      <w:pPr>
        <w:pStyle w:val="ListParagraph"/>
        <w:numPr>
          <w:ilvl w:val="1"/>
          <w:numId w:val="19"/>
        </w:numPr>
        <w:tabs>
          <w:tab w:val="left" w:pos="1000"/>
          <w:tab w:val="left" w:pos="1001"/>
        </w:tabs>
        <w:spacing w:before="241"/>
        <w:ind w:left="720" w:right="25" w:hanging="720"/>
        <w:rPr>
          <w:rFonts w:ascii="Arial" w:hAnsi="Arial" w:cs="Arial"/>
          <w:b/>
          <w:bCs/>
          <w:sz w:val="20"/>
          <w:szCs w:val="20"/>
        </w:rPr>
      </w:pPr>
      <w:r w:rsidRPr="00A8738A">
        <w:rPr>
          <w:rFonts w:ascii="Arial" w:hAnsi="Arial" w:cs="Arial"/>
          <w:b/>
          <w:bCs/>
          <w:sz w:val="20"/>
          <w:szCs w:val="20"/>
        </w:rPr>
        <w:t>Warehouse hygiene and</w:t>
      </w:r>
      <w:r w:rsidRPr="00A8738A">
        <w:rPr>
          <w:rFonts w:ascii="Arial" w:hAnsi="Arial" w:cs="Arial"/>
          <w:b/>
          <w:bCs/>
          <w:spacing w:val="-1"/>
          <w:sz w:val="20"/>
          <w:szCs w:val="20"/>
        </w:rPr>
        <w:t xml:space="preserve"> </w:t>
      </w:r>
      <w:r w:rsidRPr="00A8738A">
        <w:rPr>
          <w:rFonts w:ascii="Arial" w:hAnsi="Arial" w:cs="Arial"/>
          <w:b/>
          <w:bCs/>
          <w:sz w:val="20"/>
          <w:szCs w:val="20"/>
        </w:rPr>
        <w:t>sanitation</w:t>
      </w:r>
    </w:p>
    <w:p w14:paraId="597ACB44" w14:textId="77777777" w:rsidR="00142D26" w:rsidRPr="00142D26" w:rsidRDefault="00142D26" w:rsidP="00C01BC2">
      <w:pPr>
        <w:pStyle w:val="BodyText"/>
        <w:spacing w:line="276" w:lineRule="auto"/>
        <w:ind w:right="25"/>
        <w:jc w:val="both"/>
        <w:rPr>
          <w:b w:val="0"/>
          <w:bCs w:val="0"/>
          <w:szCs w:val="20"/>
        </w:rPr>
      </w:pPr>
      <w:r w:rsidRPr="00142D26">
        <w:rPr>
          <w:b w:val="0"/>
          <w:bCs w:val="0"/>
          <w:szCs w:val="20"/>
        </w:rPr>
        <w:t>Prior to storage, the warehouse and its immediate surroundings shall be thoroughly cleaned. The warehouse must be free from unnecessary materials like pieces of lumber and</w:t>
      </w:r>
      <w:r w:rsidRPr="00142D26">
        <w:rPr>
          <w:b w:val="0"/>
          <w:bCs w:val="0"/>
          <w:spacing w:val="-7"/>
          <w:szCs w:val="20"/>
        </w:rPr>
        <w:t xml:space="preserve"> </w:t>
      </w:r>
      <w:r w:rsidRPr="00142D26">
        <w:rPr>
          <w:b w:val="0"/>
          <w:bCs w:val="0"/>
          <w:szCs w:val="20"/>
        </w:rPr>
        <w:t>old</w:t>
      </w:r>
      <w:r w:rsidRPr="00142D26">
        <w:rPr>
          <w:b w:val="0"/>
          <w:bCs w:val="0"/>
          <w:spacing w:val="-6"/>
          <w:szCs w:val="20"/>
        </w:rPr>
        <w:t xml:space="preserve"> </w:t>
      </w:r>
      <w:r w:rsidRPr="00142D26">
        <w:rPr>
          <w:b w:val="0"/>
          <w:bCs w:val="0"/>
          <w:szCs w:val="20"/>
        </w:rPr>
        <w:t>machines.</w:t>
      </w:r>
      <w:r w:rsidRPr="00142D26">
        <w:rPr>
          <w:b w:val="0"/>
          <w:bCs w:val="0"/>
          <w:spacing w:val="-6"/>
          <w:szCs w:val="20"/>
        </w:rPr>
        <w:t xml:space="preserve"> </w:t>
      </w:r>
      <w:r w:rsidRPr="00142D26">
        <w:rPr>
          <w:b w:val="0"/>
          <w:bCs w:val="0"/>
          <w:szCs w:val="20"/>
        </w:rPr>
        <w:t>The</w:t>
      </w:r>
      <w:r w:rsidRPr="00142D26">
        <w:rPr>
          <w:b w:val="0"/>
          <w:bCs w:val="0"/>
          <w:spacing w:val="-7"/>
          <w:szCs w:val="20"/>
        </w:rPr>
        <w:t xml:space="preserve"> </w:t>
      </w:r>
      <w:r w:rsidRPr="00142D26">
        <w:rPr>
          <w:b w:val="0"/>
          <w:bCs w:val="0"/>
          <w:szCs w:val="20"/>
        </w:rPr>
        <w:t>entire</w:t>
      </w:r>
      <w:r w:rsidRPr="00142D26">
        <w:rPr>
          <w:b w:val="0"/>
          <w:bCs w:val="0"/>
          <w:spacing w:val="-7"/>
          <w:szCs w:val="20"/>
        </w:rPr>
        <w:t xml:space="preserve"> </w:t>
      </w:r>
      <w:r w:rsidRPr="00142D26">
        <w:rPr>
          <w:b w:val="0"/>
          <w:bCs w:val="0"/>
          <w:szCs w:val="20"/>
        </w:rPr>
        <w:t>warehouse</w:t>
      </w:r>
      <w:r w:rsidRPr="00142D26">
        <w:rPr>
          <w:b w:val="0"/>
          <w:bCs w:val="0"/>
          <w:spacing w:val="-7"/>
          <w:szCs w:val="20"/>
        </w:rPr>
        <w:t xml:space="preserve"> </w:t>
      </w:r>
      <w:r w:rsidRPr="00142D26">
        <w:rPr>
          <w:b w:val="0"/>
          <w:bCs w:val="0"/>
          <w:szCs w:val="20"/>
        </w:rPr>
        <w:t>structure</w:t>
      </w:r>
      <w:r w:rsidRPr="00142D26">
        <w:rPr>
          <w:b w:val="0"/>
          <w:bCs w:val="0"/>
          <w:spacing w:val="-7"/>
          <w:szCs w:val="20"/>
        </w:rPr>
        <w:t xml:space="preserve"> </w:t>
      </w:r>
      <w:r w:rsidRPr="00142D26">
        <w:rPr>
          <w:b w:val="0"/>
          <w:bCs w:val="0"/>
          <w:szCs w:val="20"/>
        </w:rPr>
        <w:t>must</w:t>
      </w:r>
      <w:r w:rsidRPr="00142D26">
        <w:rPr>
          <w:b w:val="0"/>
          <w:bCs w:val="0"/>
          <w:spacing w:val="-7"/>
          <w:szCs w:val="20"/>
        </w:rPr>
        <w:t xml:space="preserve"> </w:t>
      </w:r>
      <w:r w:rsidRPr="00142D26">
        <w:rPr>
          <w:b w:val="0"/>
          <w:bCs w:val="0"/>
          <w:szCs w:val="20"/>
        </w:rPr>
        <w:t>be</w:t>
      </w:r>
      <w:r w:rsidRPr="00142D26">
        <w:rPr>
          <w:b w:val="0"/>
          <w:bCs w:val="0"/>
          <w:spacing w:val="-7"/>
          <w:szCs w:val="20"/>
        </w:rPr>
        <w:t xml:space="preserve"> </w:t>
      </w:r>
      <w:r w:rsidRPr="00142D26">
        <w:rPr>
          <w:b w:val="0"/>
          <w:bCs w:val="0"/>
          <w:szCs w:val="20"/>
        </w:rPr>
        <w:t>cleaned</w:t>
      </w:r>
      <w:r w:rsidRPr="00142D26">
        <w:rPr>
          <w:b w:val="0"/>
          <w:bCs w:val="0"/>
          <w:spacing w:val="-6"/>
          <w:szCs w:val="20"/>
        </w:rPr>
        <w:t xml:space="preserve"> </w:t>
      </w:r>
      <w:r w:rsidRPr="00142D26">
        <w:rPr>
          <w:b w:val="0"/>
          <w:bCs w:val="0"/>
          <w:szCs w:val="20"/>
        </w:rPr>
        <w:t>and</w:t>
      </w:r>
      <w:r w:rsidRPr="00142D26">
        <w:rPr>
          <w:b w:val="0"/>
          <w:bCs w:val="0"/>
          <w:spacing w:val="-6"/>
          <w:szCs w:val="20"/>
        </w:rPr>
        <w:t xml:space="preserve"> </w:t>
      </w:r>
      <w:r w:rsidRPr="00142D26">
        <w:rPr>
          <w:b w:val="0"/>
          <w:bCs w:val="0"/>
          <w:szCs w:val="20"/>
        </w:rPr>
        <w:t>brushed</w:t>
      </w:r>
      <w:r w:rsidRPr="00142D26">
        <w:rPr>
          <w:b w:val="0"/>
          <w:bCs w:val="0"/>
          <w:spacing w:val="-6"/>
          <w:szCs w:val="20"/>
        </w:rPr>
        <w:t xml:space="preserve"> </w:t>
      </w:r>
      <w:r w:rsidRPr="00142D26">
        <w:rPr>
          <w:b w:val="0"/>
          <w:bCs w:val="0"/>
          <w:szCs w:val="20"/>
        </w:rPr>
        <w:t>down</w:t>
      </w:r>
      <w:r w:rsidRPr="00142D26">
        <w:rPr>
          <w:b w:val="0"/>
          <w:bCs w:val="0"/>
          <w:spacing w:val="-7"/>
          <w:szCs w:val="20"/>
        </w:rPr>
        <w:t xml:space="preserve"> </w:t>
      </w:r>
      <w:r w:rsidRPr="00142D26">
        <w:rPr>
          <w:b w:val="0"/>
          <w:bCs w:val="0"/>
          <w:szCs w:val="20"/>
        </w:rPr>
        <w:t>at least</w:t>
      </w:r>
      <w:r w:rsidRPr="00142D26">
        <w:rPr>
          <w:b w:val="0"/>
          <w:bCs w:val="0"/>
          <w:spacing w:val="-4"/>
          <w:szCs w:val="20"/>
        </w:rPr>
        <w:t xml:space="preserve"> </w:t>
      </w:r>
      <w:r w:rsidRPr="00142D26">
        <w:rPr>
          <w:b w:val="0"/>
          <w:bCs w:val="0"/>
          <w:szCs w:val="20"/>
        </w:rPr>
        <w:t>once</w:t>
      </w:r>
      <w:r w:rsidRPr="00142D26">
        <w:rPr>
          <w:b w:val="0"/>
          <w:bCs w:val="0"/>
          <w:spacing w:val="-3"/>
          <w:szCs w:val="20"/>
        </w:rPr>
        <w:t xml:space="preserve"> </w:t>
      </w:r>
      <w:r w:rsidRPr="00142D26">
        <w:rPr>
          <w:b w:val="0"/>
          <w:bCs w:val="0"/>
          <w:szCs w:val="20"/>
        </w:rPr>
        <w:t>a</w:t>
      </w:r>
      <w:r w:rsidRPr="00142D26">
        <w:rPr>
          <w:b w:val="0"/>
          <w:bCs w:val="0"/>
          <w:spacing w:val="-5"/>
          <w:szCs w:val="20"/>
        </w:rPr>
        <w:t xml:space="preserve"> </w:t>
      </w:r>
      <w:r w:rsidRPr="00142D26">
        <w:rPr>
          <w:b w:val="0"/>
          <w:bCs w:val="0"/>
          <w:szCs w:val="20"/>
        </w:rPr>
        <w:t>month</w:t>
      </w:r>
      <w:r w:rsidRPr="00142D26">
        <w:rPr>
          <w:b w:val="0"/>
          <w:bCs w:val="0"/>
          <w:spacing w:val="-4"/>
          <w:szCs w:val="20"/>
        </w:rPr>
        <w:t xml:space="preserve"> </w:t>
      </w:r>
      <w:r w:rsidRPr="00142D26">
        <w:rPr>
          <w:b w:val="0"/>
          <w:bCs w:val="0"/>
          <w:szCs w:val="20"/>
        </w:rPr>
        <w:t>to</w:t>
      </w:r>
      <w:r w:rsidRPr="00142D26">
        <w:rPr>
          <w:b w:val="0"/>
          <w:bCs w:val="0"/>
          <w:spacing w:val="-4"/>
          <w:szCs w:val="20"/>
        </w:rPr>
        <w:t xml:space="preserve"> </w:t>
      </w:r>
      <w:r w:rsidRPr="00142D26">
        <w:rPr>
          <w:b w:val="0"/>
          <w:bCs w:val="0"/>
          <w:szCs w:val="20"/>
        </w:rPr>
        <w:t>prevent</w:t>
      </w:r>
      <w:r w:rsidRPr="00142D26">
        <w:rPr>
          <w:b w:val="0"/>
          <w:bCs w:val="0"/>
          <w:spacing w:val="-4"/>
          <w:szCs w:val="20"/>
        </w:rPr>
        <w:t xml:space="preserve"> </w:t>
      </w:r>
      <w:r w:rsidRPr="00142D26">
        <w:rPr>
          <w:b w:val="0"/>
          <w:bCs w:val="0"/>
          <w:szCs w:val="20"/>
        </w:rPr>
        <w:t>contamination</w:t>
      </w:r>
      <w:r w:rsidRPr="00142D26">
        <w:rPr>
          <w:b w:val="0"/>
          <w:bCs w:val="0"/>
          <w:spacing w:val="-4"/>
          <w:szCs w:val="20"/>
        </w:rPr>
        <w:t xml:space="preserve"> </w:t>
      </w:r>
      <w:r w:rsidRPr="00142D26">
        <w:rPr>
          <w:b w:val="0"/>
          <w:bCs w:val="0"/>
          <w:szCs w:val="20"/>
        </w:rPr>
        <w:t>from</w:t>
      </w:r>
      <w:r w:rsidRPr="00142D26">
        <w:rPr>
          <w:b w:val="0"/>
          <w:bCs w:val="0"/>
          <w:spacing w:val="-6"/>
          <w:szCs w:val="20"/>
        </w:rPr>
        <w:t xml:space="preserve"> </w:t>
      </w:r>
      <w:r w:rsidRPr="00142D26">
        <w:rPr>
          <w:b w:val="0"/>
          <w:bCs w:val="0"/>
          <w:szCs w:val="20"/>
        </w:rPr>
        <w:t>dirt.</w:t>
      </w:r>
      <w:r w:rsidRPr="00142D26">
        <w:rPr>
          <w:b w:val="0"/>
          <w:bCs w:val="0"/>
          <w:spacing w:val="-3"/>
          <w:szCs w:val="20"/>
        </w:rPr>
        <w:t xml:space="preserve"> </w:t>
      </w:r>
      <w:r w:rsidRPr="00142D26">
        <w:rPr>
          <w:b w:val="0"/>
          <w:bCs w:val="0"/>
          <w:szCs w:val="20"/>
        </w:rPr>
        <w:t>Moreover,</w:t>
      </w:r>
      <w:r w:rsidRPr="00142D26">
        <w:rPr>
          <w:b w:val="0"/>
          <w:bCs w:val="0"/>
          <w:spacing w:val="-3"/>
          <w:szCs w:val="20"/>
        </w:rPr>
        <w:t xml:space="preserve"> </w:t>
      </w:r>
      <w:r w:rsidRPr="00142D26">
        <w:rPr>
          <w:b w:val="0"/>
          <w:bCs w:val="0"/>
          <w:szCs w:val="20"/>
        </w:rPr>
        <w:t>the</w:t>
      </w:r>
      <w:r w:rsidRPr="00142D26">
        <w:rPr>
          <w:b w:val="0"/>
          <w:bCs w:val="0"/>
          <w:spacing w:val="-5"/>
          <w:szCs w:val="20"/>
        </w:rPr>
        <w:t xml:space="preserve"> </w:t>
      </w:r>
      <w:r w:rsidRPr="00142D26">
        <w:rPr>
          <w:b w:val="0"/>
          <w:bCs w:val="0"/>
          <w:szCs w:val="20"/>
        </w:rPr>
        <w:t>surrounding</w:t>
      </w:r>
      <w:r w:rsidRPr="00142D26">
        <w:rPr>
          <w:b w:val="0"/>
          <w:bCs w:val="0"/>
          <w:spacing w:val="-5"/>
          <w:szCs w:val="20"/>
        </w:rPr>
        <w:t xml:space="preserve"> </w:t>
      </w:r>
      <w:r w:rsidRPr="00142D26">
        <w:rPr>
          <w:b w:val="0"/>
          <w:bCs w:val="0"/>
          <w:szCs w:val="20"/>
        </w:rPr>
        <w:t>areas of the warehouse should be</w:t>
      </w:r>
      <w:r w:rsidRPr="00142D26">
        <w:rPr>
          <w:b w:val="0"/>
          <w:bCs w:val="0"/>
          <w:spacing w:val="-2"/>
          <w:szCs w:val="20"/>
        </w:rPr>
        <w:t xml:space="preserve"> </w:t>
      </w:r>
      <w:r w:rsidRPr="00142D26">
        <w:rPr>
          <w:b w:val="0"/>
          <w:bCs w:val="0"/>
          <w:szCs w:val="20"/>
        </w:rPr>
        <w:t>weed-free.</w:t>
      </w:r>
    </w:p>
    <w:p w14:paraId="56D4E08B" w14:textId="77777777" w:rsidR="00142D26" w:rsidRPr="00C01BC2" w:rsidRDefault="00142D26" w:rsidP="00C01BC2">
      <w:pPr>
        <w:pStyle w:val="BodyText"/>
        <w:spacing w:before="244" w:line="276" w:lineRule="auto"/>
        <w:ind w:right="25"/>
        <w:jc w:val="both"/>
        <w:rPr>
          <w:b w:val="0"/>
          <w:bCs w:val="0"/>
          <w:szCs w:val="20"/>
        </w:rPr>
      </w:pPr>
      <w:r w:rsidRPr="00142D26">
        <w:rPr>
          <w:b w:val="0"/>
          <w:bCs w:val="0"/>
          <w:szCs w:val="20"/>
        </w:rPr>
        <w:t>A weekly cleaning of the periphery of the piles should be done to remove dust and webs and</w:t>
      </w:r>
      <w:r w:rsidRPr="00142D26">
        <w:rPr>
          <w:b w:val="0"/>
          <w:bCs w:val="0"/>
          <w:spacing w:val="-13"/>
          <w:szCs w:val="20"/>
        </w:rPr>
        <w:t xml:space="preserve"> </w:t>
      </w:r>
      <w:r w:rsidRPr="00142D26">
        <w:rPr>
          <w:b w:val="0"/>
          <w:bCs w:val="0"/>
          <w:szCs w:val="20"/>
        </w:rPr>
        <w:t>to</w:t>
      </w:r>
      <w:r w:rsidRPr="00142D26">
        <w:rPr>
          <w:b w:val="0"/>
          <w:bCs w:val="0"/>
          <w:spacing w:val="-13"/>
          <w:szCs w:val="20"/>
        </w:rPr>
        <w:t xml:space="preserve"> </w:t>
      </w:r>
      <w:r w:rsidRPr="00142D26">
        <w:rPr>
          <w:b w:val="0"/>
          <w:bCs w:val="0"/>
          <w:szCs w:val="20"/>
        </w:rPr>
        <w:t>eliminate</w:t>
      </w:r>
      <w:r w:rsidRPr="00142D26">
        <w:rPr>
          <w:b w:val="0"/>
          <w:bCs w:val="0"/>
          <w:spacing w:val="-12"/>
          <w:szCs w:val="20"/>
        </w:rPr>
        <w:t xml:space="preserve"> </w:t>
      </w:r>
      <w:r w:rsidRPr="00142D26">
        <w:rPr>
          <w:b w:val="0"/>
          <w:bCs w:val="0"/>
          <w:szCs w:val="20"/>
        </w:rPr>
        <w:t>the</w:t>
      </w:r>
      <w:r w:rsidRPr="00142D26">
        <w:rPr>
          <w:b w:val="0"/>
          <w:bCs w:val="0"/>
          <w:spacing w:val="-13"/>
          <w:szCs w:val="20"/>
        </w:rPr>
        <w:t xml:space="preserve"> </w:t>
      </w:r>
      <w:r w:rsidRPr="00142D26">
        <w:rPr>
          <w:b w:val="0"/>
          <w:bCs w:val="0"/>
          <w:szCs w:val="20"/>
        </w:rPr>
        <w:t>possible</w:t>
      </w:r>
      <w:r w:rsidRPr="00142D26">
        <w:rPr>
          <w:b w:val="0"/>
          <w:bCs w:val="0"/>
          <w:spacing w:val="-13"/>
          <w:szCs w:val="20"/>
        </w:rPr>
        <w:t xml:space="preserve"> </w:t>
      </w:r>
      <w:r w:rsidRPr="00142D26">
        <w:rPr>
          <w:b w:val="0"/>
          <w:bCs w:val="0"/>
          <w:szCs w:val="20"/>
        </w:rPr>
        <w:t>breeding</w:t>
      </w:r>
      <w:r w:rsidRPr="00142D26">
        <w:rPr>
          <w:b w:val="0"/>
          <w:bCs w:val="0"/>
          <w:spacing w:val="-14"/>
          <w:szCs w:val="20"/>
        </w:rPr>
        <w:t xml:space="preserve"> </w:t>
      </w:r>
      <w:r w:rsidRPr="00142D26">
        <w:rPr>
          <w:b w:val="0"/>
          <w:bCs w:val="0"/>
          <w:szCs w:val="20"/>
        </w:rPr>
        <w:t>place</w:t>
      </w:r>
      <w:r w:rsidRPr="00142D26">
        <w:rPr>
          <w:b w:val="0"/>
          <w:bCs w:val="0"/>
          <w:spacing w:val="-13"/>
          <w:szCs w:val="20"/>
        </w:rPr>
        <w:t xml:space="preserve"> </w:t>
      </w:r>
      <w:r w:rsidRPr="00142D26">
        <w:rPr>
          <w:b w:val="0"/>
          <w:bCs w:val="0"/>
          <w:szCs w:val="20"/>
        </w:rPr>
        <w:t>of</w:t>
      </w:r>
      <w:r w:rsidRPr="00142D26">
        <w:rPr>
          <w:b w:val="0"/>
          <w:bCs w:val="0"/>
          <w:spacing w:val="-14"/>
          <w:szCs w:val="20"/>
        </w:rPr>
        <w:t xml:space="preserve"> </w:t>
      </w:r>
      <w:r w:rsidRPr="00142D26">
        <w:rPr>
          <w:b w:val="0"/>
          <w:bCs w:val="0"/>
          <w:szCs w:val="20"/>
        </w:rPr>
        <w:t>rats,</w:t>
      </w:r>
      <w:r w:rsidRPr="00142D26">
        <w:rPr>
          <w:b w:val="0"/>
          <w:bCs w:val="0"/>
          <w:spacing w:val="-12"/>
          <w:szCs w:val="20"/>
        </w:rPr>
        <w:t xml:space="preserve"> </w:t>
      </w:r>
      <w:r w:rsidRPr="00142D26">
        <w:rPr>
          <w:b w:val="0"/>
          <w:bCs w:val="0"/>
          <w:szCs w:val="20"/>
        </w:rPr>
        <w:t>birds,</w:t>
      </w:r>
      <w:r w:rsidRPr="00142D26">
        <w:rPr>
          <w:b w:val="0"/>
          <w:bCs w:val="0"/>
          <w:spacing w:val="-12"/>
          <w:szCs w:val="20"/>
        </w:rPr>
        <w:t xml:space="preserve"> </w:t>
      </w:r>
      <w:r w:rsidRPr="00142D26">
        <w:rPr>
          <w:b w:val="0"/>
          <w:bCs w:val="0"/>
          <w:szCs w:val="20"/>
        </w:rPr>
        <w:t>and</w:t>
      </w:r>
      <w:r w:rsidRPr="00142D26">
        <w:rPr>
          <w:b w:val="0"/>
          <w:bCs w:val="0"/>
          <w:spacing w:val="-12"/>
          <w:szCs w:val="20"/>
        </w:rPr>
        <w:t xml:space="preserve"> </w:t>
      </w:r>
      <w:r w:rsidRPr="00142D26">
        <w:rPr>
          <w:b w:val="0"/>
          <w:bCs w:val="0"/>
          <w:szCs w:val="20"/>
        </w:rPr>
        <w:t>insects.</w:t>
      </w:r>
      <w:r w:rsidRPr="00142D26">
        <w:rPr>
          <w:b w:val="0"/>
          <w:bCs w:val="0"/>
          <w:spacing w:val="-12"/>
          <w:szCs w:val="20"/>
        </w:rPr>
        <w:t xml:space="preserve"> </w:t>
      </w:r>
      <w:r w:rsidRPr="00142D26">
        <w:rPr>
          <w:b w:val="0"/>
          <w:bCs w:val="0"/>
          <w:szCs w:val="20"/>
        </w:rPr>
        <w:t>Warehouse,</w:t>
      </w:r>
      <w:r w:rsidRPr="00142D26">
        <w:rPr>
          <w:b w:val="0"/>
          <w:bCs w:val="0"/>
          <w:spacing w:val="-13"/>
          <w:szCs w:val="20"/>
        </w:rPr>
        <w:t xml:space="preserve"> </w:t>
      </w:r>
      <w:r w:rsidRPr="00142D26">
        <w:rPr>
          <w:b w:val="0"/>
          <w:bCs w:val="0"/>
          <w:szCs w:val="20"/>
        </w:rPr>
        <w:t>as</w:t>
      </w:r>
      <w:r w:rsidRPr="00142D26">
        <w:rPr>
          <w:b w:val="0"/>
          <w:bCs w:val="0"/>
          <w:spacing w:val="-13"/>
          <w:szCs w:val="20"/>
        </w:rPr>
        <w:t xml:space="preserve"> </w:t>
      </w:r>
      <w:r w:rsidRPr="00142D26">
        <w:rPr>
          <w:b w:val="0"/>
          <w:bCs w:val="0"/>
          <w:szCs w:val="20"/>
        </w:rPr>
        <w:t xml:space="preserve">well as, pallets (used or unused) and machines must be cleaned immediately upon grain disposal to remove accumulated grain </w:t>
      </w:r>
      <w:r w:rsidRPr="00C01BC2">
        <w:rPr>
          <w:b w:val="0"/>
          <w:bCs w:val="0"/>
          <w:szCs w:val="20"/>
        </w:rPr>
        <w:t>residues, dust, and</w:t>
      </w:r>
      <w:r w:rsidRPr="00C01BC2">
        <w:rPr>
          <w:b w:val="0"/>
          <w:bCs w:val="0"/>
          <w:spacing w:val="-5"/>
          <w:szCs w:val="20"/>
        </w:rPr>
        <w:t xml:space="preserve"> </w:t>
      </w:r>
      <w:r w:rsidRPr="00C01BC2">
        <w:rPr>
          <w:b w:val="0"/>
          <w:bCs w:val="0"/>
          <w:szCs w:val="20"/>
        </w:rPr>
        <w:t>cobwebs.</w:t>
      </w:r>
    </w:p>
    <w:p w14:paraId="6722D3F5" w14:textId="77777777" w:rsidR="00C01BC2" w:rsidRPr="00C01BC2" w:rsidRDefault="00C01BC2" w:rsidP="00C01BC2">
      <w:pPr>
        <w:pStyle w:val="BodyText"/>
        <w:spacing w:before="1" w:line="273" w:lineRule="auto"/>
        <w:ind w:right="25"/>
        <w:jc w:val="both"/>
        <w:rPr>
          <w:b w:val="0"/>
          <w:bCs w:val="0"/>
          <w:szCs w:val="20"/>
        </w:rPr>
      </w:pPr>
      <w:r w:rsidRPr="00C01BC2">
        <w:rPr>
          <w:b w:val="0"/>
          <w:bCs w:val="0"/>
          <w:szCs w:val="20"/>
        </w:rPr>
        <w:t>After cleaning, residual spraying shall be applied to the entire storage structure, which includes walls, floors and posts.</w:t>
      </w:r>
    </w:p>
    <w:p w14:paraId="3E2A5C09" w14:textId="77777777" w:rsidR="00C01BC2" w:rsidRPr="00C01BC2" w:rsidRDefault="00C01BC2" w:rsidP="00C01BC2">
      <w:pPr>
        <w:pStyle w:val="BodyText"/>
        <w:spacing w:before="244" w:line="276" w:lineRule="auto"/>
        <w:ind w:right="25"/>
        <w:jc w:val="both"/>
        <w:rPr>
          <w:b w:val="0"/>
          <w:bCs w:val="0"/>
          <w:szCs w:val="20"/>
        </w:rPr>
      </w:pPr>
      <w:r w:rsidRPr="00C01BC2">
        <w:rPr>
          <w:b w:val="0"/>
          <w:bCs w:val="0"/>
          <w:szCs w:val="20"/>
        </w:rPr>
        <w:t>Torn or gnawed sacks should be immediately mended to avoid spillages, collapse of the pile, and further attack from pests. If possible, bags or containers should not be re-used since use of returned sacks is a serious source of insect infestation. Unserviceable empty sacks and totally damaged grains should be properly disposed.</w:t>
      </w:r>
    </w:p>
    <w:p w14:paraId="7A198CAC" w14:textId="77777777" w:rsidR="00C01BC2" w:rsidRPr="00C01BC2" w:rsidRDefault="00C01BC2" w:rsidP="00C01BC2">
      <w:pPr>
        <w:pStyle w:val="BodyText"/>
        <w:spacing w:before="242" w:line="276" w:lineRule="auto"/>
        <w:ind w:right="25"/>
        <w:jc w:val="both"/>
        <w:rPr>
          <w:b w:val="0"/>
          <w:bCs w:val="0"/>
          <w:szCs w:val="20"/>
        </w:rPr>
      </w:pPr>
      <w:r w:rsidRPr="00C01BC2">
        <w:rPr>
          <w:b w:val="0"/>
          <w:bCs w:val="0"/>
          <w:szCs w:val="20"/>
        </w:rPr>
        <w:t>A separate room should be provided for pesticides and cleaning materials. Sacks and pallets should be properly stored in a separate portion of the warehouse and stacked neatly and orderly and provided with a physical separator. Proper signage should be provided for all rooms. Moreover, no portion of the warehouse should be used as living quarters.</w:t>
      </w:r>
    </w:p>
    <w:p w14:paraId="4136A6A8" w14:textId="44279279" w:rsidR="00C01BC2" w:rsidRPr="00C01BC2" w:rsidRDefault="00C01BC2" w:rsidP="00C01BC2">
      <w:pPr>
        <w:pStyle w:val="ListParagraph"/>
        <w:numPr>
          <w:ilvl w:val="1"/>
          <w:numId w:val="19"/>
        </w:numPr>
        <w:tabs>
          <w:tab w:val="left" w:pos="1000"/>
          <w:tab w:val="left" w:pos="1001"/>
        </w:tabs>
        <w:spacing w:before="241"/>
        <w:ind w:left="720" w:right="25" w:hanging="720"/>
        <w:rPr>
          <w:rFonts w:ascii="Arial" w:hAnsi="Arial" w:cs="Arial"/>
          <w:b/>
          <w:bCs/>
          <w:sz w:val="20"/>
          <w:szCs w:val="20"/>
        </w:rPr>
      </w:pPr>
      <w:r w:rsidRPr="00C01BC2">
        <w:rPr>
          <w:rFonts w:ascii="Arial" w:hAnsi="Arial" w:cs="Arial"/>
          <w:b/>
          <w:bCs/>
          <w:sz w:val="20"/>
          <w:szCs w:val="20"/>
        </w:rPr>
        <w:t>Stock maintenance and preservation</w:t>
      </w:r>
    </w:p>
    <w:p w14:paraId="68A464C1" w14:textId="77777777" w:rsidR="00C01BC2" w:rsidRPr="00C01BC2" w:rsidRDefault="00C01BC2" w:rsidP="00C01BC2">
      <w:pPr>
        <w:pStyle w:val="BodyText"/>
        <w:spacing w:before="1"/>
        <w:ind w:right="25"/>
        <w:rPr>
          <w:b w:val="0"/>
          <w:bCs w:val="0"/>
          <w:szCs w:val="20"/>
        </w:rPr>
      </w:pPr>
    </w:p>
    <w:p w14:paraId="05BA2545" w14:textId="77777777" w:rsidR="00C01BC2" w:rsidRPr="00C01BC2" w:rsidRDefault="00C01BC2" w:rsidP="00C01BC2">
      <w:pPr>
        <w:pStyle w:val="BodyText"/>
        <w:spacing w:before="1" w:line="276" w:lineRule="auto"/>
        <w:ind w:right="25"/>
        <w:jc w:val="both"/>
        <w:rPr>
          <w:b w:val="0"/>
          <w:bCs w:val="0"/>
          <w:szCs w:val="20"/>
        </w:rPr>
      </w:pPr>
      <w:r w:rsidRPr="00C01BC2">
        <w:rPr>
          <w:b w:val="0"/>
          <w:bCs w:val="0"/>
          <w:szCs w:val="20"/>
        </w:rPr>
        <w:t>Representative samples shall be taken randomly from a batch of bagged grains and measured using calibrated moisture meters. Newly received grains with moisture content above 14% MC shall be temporarily stored and subjected to drying to 14% MC and below. Dried stocks may be grouped according to their varietal characteristics.</w:t>
      </w:r>
    </w:p>
    <w:p w14:paraId="513483C9" w14:textId="77777777" w:rsidR="00C01BC2" w:rsidRPr="00C01BC2" w:rsidRDefault="00C01BC2" w:rsidP="00C01BC2">
      <w:pPr>
        <w:pStyle w:val="BodyText"/>
        <w:spacing w:before="239" w:line="276" w:lineRule="auto"/>
        <w:ind w:right="25"/>
        <w:jc w:val="both"/>
        <w:rPr>
          <w:b w:val="0"/>
          <w:bCs w:val="0"/>
          <w:szCs w:val="20"/>
        </w:rPr>
      </w:pPr>
      <w:r w:rsidRPr="00C01BC2">
        <w:rPr>
          <w:b w:val="0"/>
          <w:bCs w:val="0"/>
          <w:szCs w:val="20"/>
        </w:rPr>
        <w:lastRenderedPageBreak/>
        <w:t>Laborers shall be discouraged and prevented from using hook or “</w:t>
      </w:r>
      <w:r w:rsidRPr="00C01BC2">
        <w:rPr>
          <w:b w:val="0"/>
          <w:bCs w:val="0"/>
          <w:i/>
          <w:szCs w:val="20"/>
        </w:rPr>
        <w:t>gancho</w:t>
      </w:r>
      <w:r w:rsidRPr="00C01BC2">
        <w:rPr>
          <w:b w:val="0"/>
          <w:bCs w:val="0"/>
          <w:szCs w:val="20"/>
        </w:rPr>
        <w:t>” to maintain the</w:t>
      </w:r>
      <w:r w:rsidRPr="00C01BC2">
        <w:rPr>
          <w:b w:val="0"/>
          <w:bCs w:val="0"/>
          <w:spacing w:val="-5"/>
          <w:szCs w:val="20"/>
        </w:rPr>
        <w:t xml:space="preserve"> </w:t>
      </w:r>
      <w:r w:rsidRPr="00C01BC2">
        <w:rPr>
          <w:b w:val="0"/>
          <w:bCs w:val="0"/>
          <w:szCs w:val="20"/>
        </w:rPr>
        <w:t>integrity</w:t>
      </w:r>
      <w:r w:rsidRPr="00C01BC2">
        <w:rPr>
          <w:b w:val="0"/>
          <w:bCs w:val="0"/>
          <w:spacing w:val="-5"/>
          <w:szCs w:val="20"/>
        </w:rPr>
        <w:t xml:space="preserve"> </w:t>
      </w:r>
      <w:r w:rsidRPr="00C01BC2">
        <w:rPr>
          <w:b w:val="0"/>
          <w:bCs w:val="0"/>
          <w:szCs w:val="20"/>
        </w:rPr>
        <w:t>of</w:t>
      </w:r>
      <w:r w:rsidRPr="00C01BC2">
        <w:rPr>
          <w:b w:val="0"/>
          <w:bCs w:val="0"/>
          <w:spacing w:val="-6"/>
          <w:szCs w:val="20"/>
        </w:rPr>
        <w:t xml:space="preserve"> </w:t>
      </w:r>
      <w:r w:rsidRPr="00C01BC2">
        <w:rPr>
          <w:b w:val="0"/>
          <w:bCs w:val="0"/>
          <w:szCs w:val="20"/>
        </w:rPr>
        <w:t>the</w:t>
      </w:r>
      <w:r w:rsidRPr="00C01BC2">
        <w:rPr>
          <w:b w:val="0"/>
          <w:bCs w:val="0"/>
          <w:spacing w:val="-4"/>
          <w:szCs w:val="20"/>
        </w:rPr>
        <w:t xml:space="preserve"> </w:t>
      </w:r>
      <w:r w:rsidRPr="00C01BC2">
        <w:rPr>
          <w:b w:val="0"/>
          <w:bCs w:val="0"/>
          <w:szCs w:val="20"/>
        </w:rPr>
        <w:t>bags</w:t>
      </w:r>
      <w:r w:rsidRPr="00C01BC2">
        <w:rPr>
          <w:b w:val="0"/>
          <w:bCs w:val="0"/>
          <w:spacing w:val="-4"/>
          <w:szCs w:val="20"/>
        </w:rPr>
        <w:t xml:space="preserve"> </w:t>
      </w:r>
      <w:r w:rsidRPr="00C01BC2">
        <w:rPr>
          <w:b w:val="0"/>
          <w:bCs w:val="0"/>
          <w:szCs w:val="20"/>
        </w:rPr>
        <w:t>and</w:t>
      </w:r>
      <w:r w:rsidRPr="00C01BC2">
        <w:rPr>
          <w:b w:val="0"/>
          <w:bCs w:val="0"/>
          <w:spacing w:val="-4"/>
          <w:szCs w:val="20"/>
        </w:rPr>
        <w:t xml:space="preserve"> </w:t>
      </w:r>
      <w:r w:rsidRPr="00C01BC2">
        <w:rPr>
          <w:b w:val="0"/>
          <w:bCs w:val="0"/>
          <w:szCs w:val="20"/>
        </w:rPr>
        <w:t>avoid</w:t>
      </w:r>
      <w:r w:rsidRPr="00C01BC2">
        <w:rPr>
          <w:b w:val="0"/>
          <w:bCs w:val="0"/>
          <w:spacing w:val="-3"/>
          <w:szCs w:val="20"/>
        </w:rPr>
        <w:t xml:space="preserve"> </w:t>
      </w:r>
      <w:r w:rsidRPr="00C01BC2">
        <w:rPr>
          <w:b w:val="0"/>
          <w:bCs w:val="0"/>
          <w:szCs w:val="20"/>
        </w:rPr>
        <w:t>spillages.</w:t>
      </w:r>
      <w:r w:rsidRPr="00C01BC2">
        <w:rPr>
          <w:b w:val="0"/>
          <w:bCs w:val="0"/>
          <w:spacing w:val="-4"/>
          <w:szCs w:val="20"/>
        </w:rPr>
        <w:t xml:space="preserve"> </w:t>
      </w:r>
      <w:r w:rsidRPr="00C01BC2">
        <w:rPr>
          <w:b w:val="0"/>
          <w:bCs w:val="0"/>
          <w:szCs w:val="20"/>
        </w:rPr>
        <w:t>The</w:t>
      </w:r>
      <w:r w:rsidRPr="00C01BC2">
        <w:rPr>
          <w:b w:val="0"/>
          <w:bCs w:val="0"/>
          <w:spacing w:val="-3"/>
          <w:szCs w:val="20"/>
        </w:rPr>
        <w:t xml:space="preserve"> </w:t>
      </w:r>
      <w:r w:rsidRPr="00C01BC2">
        <w:rPr>
          <w:b w:val="0"/>
          <w:bCs w:val="0"/>
          <w:szCs w:val="20"/>
        </w:rPr>
        <w:t>spillages</w:t>
      </w:r>
      <w:r w:rsidRPr="00C01BC2">
        <w:rPr>
          <w:b w:val="0"/>
          <w:bCs w:val="0"/>
          <w:spacing w:val="-5"/>
          <w:szCs w:val="20"/>
        </w:rPr>
        <w:t xml:space="preserve"> </w:t>
      </w:r>
      <w:r w:rsidRPr="00C01BC2">
        <w:rPr>
          <w:b w:val="0"/>
          <w:bCs w:val="0"/>
          <w:szCs w:val="20"/>
        </w:rPr>
        <w:t>shall</w:t>
      </w:r>
      <w:r w:rsidRPr="00C01BC2">
        <w:rPr>
          <w:b w:val="0"/>
          <w:bCs w:val="0"/>
          <w:spacing w:val="-5"/>
          <w:szCs w:val="20"/>
        </w:rPr>
        <w:t xml:space="preserve"> </w:t>
      </w:r>
      <w:r w:rsidRPr="00C01BC2">
        <w:rPr>
          <w:b w:val="0"/>
          <w:bCs w:val="0"/>
          <w:szCs w:val="20"/>
        </w:rPr>
        <w:t>be</w:t>
      </w:r>
      <w:r w:rsidRPr="00C01BC2">
        <w:rPr>
          <w:b w:val="0"/>
          <w:bCs w:val="0"/>
          <w:spacing w:val="-4"/>
          <w:szCs w:val="20"/>
        </w:rPr>
        <w:t xml:space="preserve"> </w:t>
      </w:r>
      <w:r w:rsidRPr="00C01BC2">
        <w:rPr>
          <w:b w:val="0"/>
          <w:bCs w:val="0"/>
          <w:szCs w:val="20"/>
        </w:rPr>
        <w:t>immediately</w:t>
      </w:r>
      <w:r w:rsidRPr="00C01BC2">
        <w:rPr>
          <w:b w:val="0"/>
          <w:bCs w:val="0"/>
          <w:spacing w:val="-6"/>
          <w:szCs w:val="20"/>
        </w:rPr>
        <w:t xml:space="preserve"> </w:t>
      </w:r>
      <w:r w:rsidRPr="00C01BC2">
        <w:rPr>
          <w:b w:val="0"/>
          <w:bCs w:val="0"/>
          <w:szCs w:val="20"/>
        </w:rPr>
        <w:t>collected. These collected grains may either be placed into bags (sacks) and piled separately or cleaned and added to busted</w:t>
      </w:r>
      <w:r w:rsidRPr="00C01BC2">
        <w:rPr>
          <w:b w:val="0"/>
          <w:bCs w:val="0"/>
          <w:spacing w:val="2"/>
          <w:szCs w:val="20"/>
        </w:rPr>
        <w:t xml:space="preserve"> </w:t>
      </w:r>
      <w:r w:rsidRPr="00C01BC2">
        <w:rPr>
          <w:b w:val="0"/>
          <w:bCs w:val="0"/>
          <w:szCs w:val="20"/>
        </w:rPr>
        <w:t>bags.</w:t>
      </w:r>
    </w:p>
    <w:p w14:paraId="66B086F1" w14:textId="1D033775" w:rsidR="00C01BC2" w:rsidRPr="00C01BC2" w:rsidRDefault="00C01BC2" w:rsidP="00C01BC2">
      <w:pPr>
        <w:pStyle w:val="BodyText"/>
        <w:spacing w:before="240" w:line="276" w:lineRule="auto"/>
        <w:ind w:right="25"/>
        <w:jc w:val="both"/>
        <w:rPr>
          <w:b w:val="0"/>
          <w:bCs w:val="0"/>
          <w:szCs w:val="20"/>
        </w:rPr>
      </w:pPr>
      <w:r w:rsidRPr="00C01BC2">
        <w:rPr>
          <w:b w:val="0"/>
          <w:bCs w:val="0"/>
          <w:szCs w:val="20"/>
        </w:rPr>
        <w:t>At least 100 g sample of every variety of stocks of milled rice or shelled corn stored in</w:t>
      </w:r>
      <w:r w:rsidRPr="00C01BC2">
        <w:rPr>
          <w:b w:val="0"/>
          <w:bCs w:val="0"/>
          <w:spacing w:val="-12"/>
          <w:szCs w:val="20"/>
        </w:rPr>
        <w:t xml:space="preserve"> </w:t>
      </w:r>
      <w:r w:rsidRPr="00C01BC2">
        <w:rPr>
          <w:b w:val="0"/>
          <w:bCs w:val="0"/>
          <w:szCs w:val="20"/>
        </w:rPr>
        <w:t>the</w:t>
      </w:r>
      <w:r w:rsidRPr="00C01BC2">
        <w:rPr>
          <w:b w:val="0"/>
          <w:bCs w:val="0"/>
          <w:spacing w:val="-12"/>
          <w:szCs w:val="20"/>
        </w:rPr>
        <w:t xml:space="preserve"> </w:t>
      </w:r>
      <w:r w:rsidRPr="00C01BC2">
        <w:rPr>
          <w:b w:val="0"/>
          <w:bCs w:val="0"/>
          <w:szCs w:val="20"/>
        </w:rPr>
        <w:t>warehouse</w:t>
      </w:r>
      <w:r w:rsidRPr="00C01BC2">
        <w:rPr>
          <w:b w:val="0"/>
          <w:bCs w:val="0"/>
          <w:spacing w:val="-12"/>
          <w:szCs w:val="20"/>
        </w:rPr>
        <w:t xml:space="preserve"> </w:t>
      </w:r>
      <w:r w:rsidRPr="00C01BC2">
        <w:rPr>
          <w:b w:val="0"/>
          <w:bCs w:val="0"/>
          <w:szCs w:val="20"/>
        </w:rPr>
        <w:t>should</w:t>
      </w:r>
      <w:r w:rsidRPr="00C01BC2">
        <w:rPr>
          <w:b w:val="0"/>
          <w:bCs w:val="0"/>
          <w:spacing w:val="-11"/>
          <w:szCs w:val="20"/>
        </w:rPr>
        <w:t xml:space="preserve"> </w:t>
      </w:r>
      <w:r w:rsidRPr="00C01BC2">
        <w:rPr>
          <w:b w:val="0"/>
          <w:bCs w:val="0"/>
          <w:szCs w:val="20"/>
        </w:rPr>
        <w:t>be</w:t>
      </w:r>
      <w:r w:rsidRPr="00C01BC2">
        <w:rPr>
          <w:b w:val="0"/>
          <w:bCs w:val="0"/>
          <w:spacing w:val="-12"/>
          <w:szCs w:val="20"/>
        </w:rPr>
        <w:t xml:space="preserve"> </w:t>
      </w:r>
      <w:r w:rsidRPr="00C01BC2">
        <w:rPr>
          <w:b w:val="0"/>
          <w:bCs w:val="0"/>
          <w:szCs w:val="20"/>
        </w:rPr>
        <w:t>maintained</w:t>
      </w:r>
      <w:r w:rsidRPr="00C01BC2">
        <w:rPr>
          <w:b w:val="0"/>
          <w:bCs w:val="0"/>
          <w:spacing w:val="-11"/>
          <w:szCs w:val="20"/>
        </w:rPr>
        <w:t xml:space="preserve"> </w:t>
      </w:r>
      <w:r w:rsidRPr="00C01BC2">
        <w:rPr>
          <w:b w:val="0"/>
          <w:bCs w:val="0"/>
          <w:szCs w:val="20"/>
        </w:rPr>
        <w:t>at</w:t>
      </w:r>
      <w:r w:rsidRPr="00C01BC2">
        <w:rPr>
          <w:b w:val="0"/>
          <w:bCs w:val="0"/>
          <w:spacing w:val="-11"/>
          <w:szCs w:val="20"/>
        </w:rPr>
        <w:t xml:space="preserve"> </w:t>
      </w:r>
      <w:r w:rsidRPr="00C01BC2">
        <w:rPr>
          <w:b w:val="0"/>
          <w:bCs w:val="0"/>
          <w:szCs w:val="20"/>
        </w:rPr>
        <w:t>the</w:t>
      </w:r>
      <w:r w:rsidRPr="00C01BC2">
        <w:rPr>
          <w:b w:val="0"/>
          <w:bCs w:val="0"/>
          <w:spacing w:val="-14"/>
          <w:szCs w:val="20"/>
        </w:rPr>
        <w:t xml:space="preserve"> </w:t>
      </w:r>
      <w:r w:rsidRPr="00C01BC2">
        <w:rPr>
          <w:b w:val="0"/>
          <w:bCs w:val="0"/>
          <w:szCs w:val="20"/>
        </w:rPr>
        <w:t>warehouse</w:t>
      </w:r>
      <w:r w:rsidRPr="00C01BC2">
        <w:rPr>
          <w:b w:val="0"/>
          <w:bCs w:val="0"/>
          <w:spacing w:val="-12"/>
          <w:szCs w:val="20"/>
        </w:rPr>
        <w:t xml:space="preserve"> </w:t>
      </w:r>
      <w:r w:rsidRPr="00C01BC2">
        <w:rPr>
          <w:b w:val="0"/>
          <w:bCs w:val="0"/>
          <w:szCs w:val="20"/>
        </w:rPr>
        <w:t>office</w:t>
      </w:r>
      <w:r w:rsidRPr="00C01BC2">
        <w:rPr>
          <w:b w:val="0"/>
          <w:bCs w:val="0"/>
          <w:spacing w:val="-12"/>
          <w:szCs w:val="20"/>
        </w:rPr>
        <w:t xml:space="preserve"> </w:t>
      </w:r>
      <w:r w:rsidRPr="00C01BC2">
        <w:rPr>
          <w:b w:val="0"/>
          <w:bCs w:val="0"/>
          <w:szCs w:val="20"/>
        </w:rPr>
        <w:t>for</w:t>
      </w:r>
      <w:r w:rsidRPr="00C01BC2">
        <w:rPr>
          <w:b w:val="0"/>
          <w:bCs w:val="0"/>
          <w:spacing w:val="-13"/>
          <w:szCs w:val="20"/>
        </w:rPr>
        <w:t xml:space="preserve"> </w:t>
      </w:r>
      <w:r w:rsidRPr="00C01BC2">
        <w:rPr>
          <w:b w:val="0"/>
          <w:bCs w:val="0"/>
          <w:szCs w:val="20"/>
        </w:rPr>
        <w:t>easy</w:t>
      </w:r>
      <w:r w:rsidRPr="00C01BC2">
        <w:rPr>
          <w:b w:val="0"/>
          <w:bCs w:val="0"/>
          <w:spacing w:val="-12"/>
          <w:szCs w:val="20"/>
        </w:rPr>
        <w:t xml:space="preserve"> </w:t>
      </w:r>
      <w:r w:rsidRPr="00C01BC2">
        <w:rPr>
          <w:b w:val="0"/>
          <w:bCs w:val="0"/>
          <w:szCs w:val="20"/>
        </w:rPr>
        <w:t>reference.</w:t>
      </w:r>
      <w:r w:rsidRPr="00C01BC2">
        <w:rPr>
          <w:b w:val="0"/>
          <w:bCs w:val="0"/>
          <w:spacing w:val="-12"/>
          <w:szCs w:val="20"/>
        </w:rPr>
        <w:t xml:space="preserve"> </w:t>
      </w:r>
      <w:r w:rsidRPr="00C01BC2">
        <w:rPr>
          <w:b w:val="0"/>
          <w:bCs w:val="0"/>
          <w:szCs w:val="20"/>
        </w:rPr>
        <w:t>It</w:t>
      </w:r>
      <w:r w:rsidRPr="00C01BC2">
        <w:rPr>
          <w:b w:val="0"/>
          <w:bCs w:val="0"/>
          <w:spacing w:val="-12"/>
          <w:szCs w:val="20"/>
        </w:rPr>
        <w:t xml:space="preserve"> </w:t>
      </w:r>
      <w:r w:rsidRPr="00C01BC2">
        <w:rPr>
          <w:b w:val="0"/>
          <w:bCs w:val="0"/>
          <w:szCs w:val="20"/>
        </w:rPr>
        <w:t>shall be packed in plastic containers or sample bottles with proper</w:t>
      </w:r>
      <w:r w:rsidRPr="00C01BC2">
        <w:rPr>
          <w:b w:val="0"/>
          <w:bCs w:val="0"/>
          <w:spacing w:val="-6"/>
          <w:szCs w:val="20"/>
        </w:rPr>
        <w:t xml:space="preserve"> </w:t>
      </w:r>
      <w:r w:rsidRPr="00C01BC2">
        <w:rPr>
          <w:b w:val="0"/>
          <w:bCs w:val="0"/>
          <w:szCs w:val="20"/>
        </w:rPr>
        <w:t>identification.</w:t>
      </w:r>
    </w:p>
    <w:p w14:paraId="1D35ABFC" w14:textId="77777777" w:rsidR="00C01BC2" w:rsidRPr="00C01BC2" w:rsidRDefault="00C01BC2" w:rsidP="00C01BC2">
      <w:pPr>
        <w:pStyle w:val="BodyText"/>
        <w:spacing w:before="242" w:line="276" w:lineRule="auto"/>
        <w:ind w:right="25"/>
        <w:jc w:val="both"/>
        <w:rPr>
          <w:b w:val="0"/>
          <w:bCs w:val="0"/>
          <w:szCs w:val="20"/>
        </w:rPr>
      </w:pPr>
      <w:r w:rsidRPr="00C01BC2">
        <w:rPr>
          <w:b w:val="0"/>
          <w:bCs w:val="0"/>
          <w:szCs w:val="20"/>
        </w:rPr>
        <w:t>The recommended relative humidity (RH) for a warehouse is 65%. Thus, warehouse temperature/humidity as well as grain temperature must be checked and measured daily. Grain thermometer and thermohygrometer should be installed for monitoring purposes. Warehouse atmosphere must be controlled by either opening or closing windows/doors</w:t>
      </w:r>
      <w:r w:rsidRPr="00C01BC2">
        <w:rPr>
          <w:b w:val="0"/>
          <w:bCs w:val="0"/>
          <w:spacing w:val="-14"/>
          <w:szCs w:val="20"/>
        </w:rPr>
        <w:t xml:space="preserve"> </w:t>
      </w:r>
      <w:r w:rsidRPr="00C01BC2">
        <w:rPr>
          <w:b w:val="0"/>
          <w:bCs w:val="0"/>
          <w:szCs w:val="20"/>
        </w:rPr>
        <w:t>or</w:t>
      </w:r>
      <w:r w:rsidRPr="00C01BC2">
        <w:rPr>
          <w:b w:val="0"/>
          <w:bCs w:val="0"/>
          <w:spacing w:val="-15"/>
          <w:szCs w:val="20"/>
        </w:rPr>
        <w:t xml:space="preserve"> </w:t>
      </w:r>
      <w:r w:rsidRPr="00C01BC2">
        <w:rPr>
          <w:b w:val="0"/>
          <w:bCs w:val="0"/>
          <w:szCs w:val="20"/>
        </w:rPr>
        <w:t>installing</w:t>
      </w:r>
      <w:r w:rsidRPr="00C01BC2">
        <w:rPr>
          <w:b w:val="0"/>
          <w:bCs w:val="0"/>
          <w:spacing w:val="-13"/>
          <w:szCs w:val="20"/>
        </w:rPr>
        <w:t xml:space="preserve"> </w:t>
      </w:r>
      <w:r w:rsidRPr="00C01BC2">
        <w:rPr>
          <w:b w:val="0"/>
          <w:bCs w:val="0"/>
          <w:szCs w:val="20"/>
        </w:rPr>
        <w:t>ventilation</w:t>
      </w:r>
      <w:r w:rsidRPr="00C01BC2">
        <w:rPr>
          <w:b w:val="0"/>
          <w:bCs w:val="0"/>
          <w:spacing w:val="-14"/>
          <w:szCs w:val="20"/>
        </w:rPr>
        <w:t xml:space="preserve"> </w:t>
      </w:r>
      <w:r w:rsidRPr="00C01BC2">
        <w:rPr>
          <w:b w:val="0"/>
          <w:bCs w:val="0"/>
          <w:szCs w:val="20"/>
        </w:rPr>
        <w:t>fans.</w:t>
      </w:r>
      <w:r w:rsidRPr="00C01BC2">
        <w:rPr>
          <w:b w:val="0"/>
          <w:bCs w:val="0"/>
          <w:spacing w:val="-12"/>
          <w:szCs w:val="20"/>
        </w:rPr>
        <w:t xml:space="preserve"> </w:t>
      </w:r>
      <w:r w:rsidRPr="00C01BC2">
        <w:rPr>
          <w:b w:val="0"/>
          <w:bCs w:val="0"/>
          <w:szCs w:val="20"/>
        </w:rPr>
        <w:t>Windows</w:t>
      </w:r>
      <w:r w:rsidRPr="00C01BC2">
        <w:rPr>
          <w:b w:val="0"/>
          <w:bCs w:val="0"/>
          <w:spacing w:val="-14"/>
          <w:szCs w:val="20"/>
        </w:rPr>
        <w:t xml:space="preserve"> </w:t>
      </w:r>
      <w:r w:rsidRPr="00C01BC2">
        <w:rPr>
          <w:b w:val="0"/>
          <w:bCs w:val="0"/>
          <w:szCs w:val="20"/>
        </w:rPr>
        <w:t>and</w:t>
      </w:r>
      <w:r w:rsidRPr="00C01BC2">
        <w:rPr>
          <w:b w:val="0"/>
          <w:bCs w:val="0"/>
          <w:spacing w:val="-12"/>
          <w:szCs w:val="20"/>
        </w:rPr>
        <w:t xml:space="preserve"> </w:t>
      </w:r>
      <w:r w:rsidRPr="00C01BC2">
        <w:rPr>
          <w:b w:val="0"/>
          <w:bCs w:val="0"/>
          <w:szCs w:val="20"/>
        </w:rPr>
        <w:t>doors</w:t>
      </w:r>
      <w:r w:rsidRPr="00C01BC2">
        <w:rPr>
          <w:b w:val="0"/>
          <w:bCs w:val="0"/>
          <w:spacing w:val="-14"/>
          <w:szCs w:val="20"/>
        </w:rPr>
        <w:t xml:space="preserve"> </w:t>
      </w:r>
      <w:r w:rsidRPr="00C01BC2">
        <w:rPr>
          <w:b w:val="0"/>
          <w:bCs w:val="0"/>
          <w:szCs w:val="20"/>
        </w:rPr>
        <w:t>must</w:t>
      </w:r>
      <w:r w:rsidRPr="00C01BC2">
        <w:rPr>
          <w:b w:val="0"/>
          <w:bCs w:val="0"/>
          <w:spacing w:val="-13"/>
          <w:szCs w:val="20"/>
        </w:rPr>
        <w:t xml:space="preserve"> </w:t>
      </w:r>
      <w:r w:rsidRPr="00C01BC2">
        <w:rPr>
          <w:b w:val="0"/>
          <w:bCs w:val="0"/>
          <w:szCs w:val="20"/>
        </w:rPr>
        <w:t>be</w:t>
      </w:r>
      <w:r w:rsidRPr="00C01BC2">
        <w:rPr>
          <w:b w:val="0"/>
          <w:bCs w:val="0"/>
          <w:spacing w:val="-14"/>
          <w:szCs w:val="20"/>
        </w:rPr>
        <w:t xml:space="preserve"> </w:t>
      </w:r>
      <w:r w:rsidRPr="00C01BC2">
        <w:rPr>
          <w:b w:val="0"/>
          <w:bCs w:val="0"/>
          <w:szCs w:val="20"/>
        </w:rPr>
        <w:t>opened</w:t>
      </w:r>
      <w:r w:rsidRPr="00C01BC2">
        <w:rPr>
          <w:b w:val="0"/>
          <w:bCs w:val="0"/>
          <w:spacing w:val="-13"/>
          <w:szCs w:val="20"/>
        </w:rPr>
        <w:t xml:space="preserve"> </w:t>
      </w:r>
      <w:r w:rsidRPr="00C01BC2">
        <w:rPr>
          <w:b w:val="0"/>
          <w:bCs w:val="0"/>
          <w:szCs w:val="20"/>
        </w:rPr>
        <w:t>during daytime</w:t>
      </w:r>
      <w:r w:rsidRPr="00C01BC2">
        <w:rPr>
          <w:b w:val="0"/>
          <w:bCs w:val="0"/>
          <w:spacing w:val="-12"/>
          <w:szCs w:val="20"/>
        </w:rPr>
        <w:t xml:space="preserve"> </w:t>
      </w:r>
      <w:r w:rsidRPr="00C01BC2">
        <w:rPr>
          <w:b w:val="0"/>
          <w:bCs w:val="0"/>
          <w:szCs w:val="20"/>
        </w:rPr>
        <w:t>for</w:t>
      </w:r>
      <w:r w:rsidRPr="00C01BC2">
        <w:rPr>
          <w:b w:val="0"/>
          <w:bCs w:val="0"/>
          <w:spacing w:val="-13"/>
          <w:szCs w:val="20"/>
        </w:rPr>
        <w:t xml:space="preserve"> </w:t>
      </w:r>
      <w:r w:rsidRPr="00C01BC2">
        <w:rPr>
          <w:b w:val="0"/>
          <w:bCs w:val="0"/>
          <w:szCs w:val="20"/>
        </w:rPr>
        <w:t>proper</w:t>
      </w:r>
      <w:r w:rsidRPr="00C01BC2">
        <w:rPr>
          <w:b w:val="0"/>
          <w:bCs w:val="0"/>
          <w:spacing w:val="-12"/>
          <w:szCs w:val="20"/>
        </w:rPr>
        <w:t xml:space="preserve"> </w:t>
      </w:r>
      <w:r w:rsidRPr="00C01BC2">
        <w:rPr>
          <w:b w:val="0"/>
          <w:bCs w:val="0"/>
          <w:szCs w:val="20"/>
        </w:rPr>
        <w:t>aeration</w:t>
      </w:r>
      <w:r w:rsidRPr="00C01BC2">
        <w:rPr>
          <w:b w:val="0"/>
          <w:bCs w:val="0"/>
          <w:spacing w:val="-12"/>
          <w:szCs w:val="20"/>
        </w:rPr>
        <w:t xml:space="preserve"> </w:t>
      </w:r>
      <w:r w:rsidRPr="00C01BC2">
        <w:rPr>
          <w:b w:val="0"/>
          <w:bCs w:val="0"/>
          <w:szCs w:val="20"/>
        </w:rPr>
        <w:t>of</w:t>
      </w:r>
      <w:r w:rsidRPr="00C01BC2">
        <w:rPr>
          <w:b w:val="0"/>
          <w:bCs w:val="0"/>
          <w:spacing w:val="-13"/>
          <w:szCs w:val="20"/>
        </w:rPr>
        <w:t xml:space="preserve"> </w:t>
      </w:r>
      <w:r w:rsidRPr="00C01BC2">
        <w:rPr>
          <w:b w:val="0"/>
          <w:bCs w:val="0"/>
          <w:szCs w:val="20"/>
        </w:rPr>
        <w:t>stocks.</w:t>
      </w:r>
      <w:r w:rsidRPr="00C01BC2">
        <w:rPr>
          <w:b w:val="0"/>
          <w:bCs w:val="0"/>
          <w:spacing w:val="-12"/>
          <w:szCs w:val="20"/>
        </w:rPr>
        <w:t xml:space="preserve"> </w:t>
      </w:r>
      <w:r w:rsidRPr="00C01BC2">
        <w:rPr>
          <w:b w:val="0"/>
          <w:bCs w:val="0"/>
          <w:szCs w:val="20"/>
        </w:rPr>
        <w:t>All</w:t>
      </w:r>
      <w:r w:rsidRPr="00C01BC2">
        <w:rPr>
          <w:b w:val="0"/>
          <w:bCs w:val="0"/>
          <w:spacing w:val="-12"/>
          <w:szCs w:val="20"/>
        </w:rPr>
        <w:t xml:space="preserve"> </w:t>
      </w:r>
      <w:r w:rsidRPr="00C01BC2">
        <w:rPr>
          <w:b w:val="0"/>
          <w:bCs w:val="0"/>
          <w:szCs w:val="20"/>
        </w:rPr>
        <w:t>windows</w:t>
      </w:r>
      <w:r w:rsidRPr="00C01BC2">
        <w:rPr>
          <w:b w:val="0"/>
          <w:bCs w:val="0"/>
          <w:spacing w:val="-12"/>
          <w:szCs w:val="20"/>
        </w:rPr>
        <w:t xml:space="preserve"> </w:t>
      </w:r>
      <w:r w:rsidRPr="00C01BC2">
        <w:rPr>
          <w:b w:val="0"/>
          <w:bCs w:val="0"/>
          <w:szCs w:val="20"/>
        </w:rPr>
        <w:t>and</w:t>
      </w:r>
      <w:r w:rsidRPr="00C01BC2">
        <w:rPr>
          <w:b w:val="0"/>
          <w:bCs w:val="0"/>
          <w:spacing w:val="-12"/>
          <w:szCs w:val="20"/>
        </w:rPr>
        <w:t xml:space="preserve"> </w:t>
      </w:r>
      <w:r w:rsidRPr="00C01BC2">
        <w:rPr>
          <w:b w:val="0"/>
          <w:bCs w:val="0"/>
          <w:szCs w:val="20"/>
        </w:rPr>
        <w:t>other</w:t>
      </w:r>
      <w:r w:rsidRPr="00C01BC2">
        <w:rPr>
          <w:b w:val="0"/>
          <w:bCs w:val="0"/>
          <w:spacing w:val="-13"/>
          <w:szCs w:val="20"/>
        </w:rPr>
        <w:t xml:space="preserve"> </w:t>
      </w:r>
      <w:r w:rsidRPr="00C01BC2">
        <w:rPr>
          <w:b w:val="0"/>
          <w:bCs w:val="0"/>
          <w:szCs w:val="20"/>
        </w:rPr>
        <w:t>openings</w:t>
      </w:r>
      <w:r w:rsidRPr="00C01BC2">
        <w:rPr>
          <w:b w:val="0"/>
          <w:bCs w:val="0"/>
          <w:spacing w:val="-12"/>
          <w:szCs w:val="20"/>
        </w:rPr>
        <w:t xml:space="preserve"> </w:t>
      </w:r>
      <w:r w:rsidRPr="00C01BC2">
        <w:rPr>
          <w:b w:val="0"/>
          <w:bCs w:val="0"/>
          <w:szCs w:val="20"/>
        </w:rPr>
        <w:t>except</w:t>
      </w:r>
      <w:r w:rsidRPr="00C01BC2">
        <w:rPr>
          <w:b w:val="0"/>
          <w:bCs w:val="0"/>
          <w:spacing w:val="-12"/>
          <w:szCs w:val="20"/>
        </w:rPr>
        <w:t xml:space="preserve"> </w:t>
      </w:r>
      <w:r w:rsidRPr="00C01BC2">
        <w:rPr>
          <w:b w:val="0"/>
          <w:bCs w:val="0"/>
          <w:szCs w:val="20"/>
        </w:rPr>
        <w:t>doors</w:t>
      </w:r>
      <w:r w:rsidRPr="00C01BC2">
        <w:rPr>
          <w:b w:val="0"/>
          <w:bCs w:val="0"/>
          <w:spacing w:val="-12"/>
          <w:szCs w:val="20"/>
        </w:rPr>
        <w:t xml:space="preserve"> </w:t>
      </w:r>
      <w:r w:rsidRPr="00C01BC2">
        <w:rPr>
          <w:b w:val="0"/>
          <w:bCs w:val="0"/>
          <w:szCs w:val="20"/>
        </w:rPr>
        <w:t>must be screened to avoid pilferages and entry of</w:t>
      </w:r>
      <w:r w:rsidRPr="00C01BC2">
        <w:rPr>
          <w:b w:val="0"/>
          <w:bCs w:val="0"/>
          <w:spacing w:val="-4"/>
          <w:szCs w:val="20"/>
        </w:rPr>
        <w:t xml:space="preserve"> </w:t>
      </w:r>
      <w:r w:rsidRPr="00C01BC2">
        <w:rPr>
          <w:b w:val="0"/>
          <w:bCs w:val="0"/>
          <w:szCs w:val="20"/>
        </w:rPr>
        <w:t>pests.</w:t>
      </w:r>
    </w:p>
    <w:p w14:paraId="6B6873EF" w14:textId="2F13B39F" w:rsidR="00276D0F" w:rsidRPr="00C01BC2" w:rsidRDefault="00C01BC2" w:rsidP="00C01BC2">
      <w:pPr>
        <w:tabs>
          <w:tab w:val="left" w:pos="720"/>
        </w:tabs>
        <w:spacing w:before="100" w:after="100"/>
        <w:jc w:val="both"/>
        <w:rPr>
          <w:rFonts w:ascii="Arial" w:hAnsi="Arial" w:cs="Arial"/>
          <w:sz w:val="20"/>
          <w:szCs w:val="20"/>
        </w:rPr>
      </w:pPr>
      <w:r w:rsidRPr="00C01BC2">
        <w:rPr>
          <w:rFonts w:ascii="Arial" w:hAnsi="Arial" w:cs="Arial"/>
          <w:sz w:val="20"/>
          <w:szCs w:val="20"/>
        </w:rPr>
        <w:t>Damaged grains that are no longer fit for consumption shall be disposed immediately. Daily inspection of stocks shall be done to detect signs of infestation so that pest control measures can be recommended and effected.</w:t>
      </w:r>
    </w:p>
    <w:p w14:paraId="1A7B12FE" w14:textId="1B076424" w:rsidR="00C01BC2" w:rsidRPr="00E76DAF" w:rsidRDefault="00C01BC2" w:rsidP="00E76DAF">
      <w:pPr>
        <w:pStyle w:val="ListParagraph"/>
        <w:numPr>
          <w:ilvl w:val="1"/>
          <w:numId w:val="19"/>
        </w:numPr>
        <w:tabs>
          <w:tab w:val="left" w:pos="1000"/>
          <w:tab w:val="left" w:pos="1001"/>
        </w:tabs>
        <w:spacing w:before="241"/>
        <w:ind w:left="720" w:right="25" w:hanging="720"/>
        <w:rPr>
          <w:rFonts w:ascii="Arial" w:hAnsi="Arial" w:cs="Arial"/>
          <w:b/>
          <w:bCs/>
          <w:sz w:val="20"/>
          <w:szCs w:val="20"/>
        </w:rPr>
      </w:pPr>
      <w:r w:rsidRPr="00E76DAF">
        <w:rPr>
          <w:rFonts w:ascii="Arial" w:hAnsi="Arial" w:cs="Arial"/>
          <w:b/>
          <w:bCs/>
          <w:sz w:val="20"/>
          <w:szCs w:val="20"/>
        </w:rPr>
        <w:t>Pest control administration</w:t>
      </w:r>
    </w:p>
    <w:p w14:paraId="1A1B9490" w14:textId="77777777" w:rsidR="00C01BC2" w:rsidRPr="00C01BC2" w:rsidRDefault="00C01BC2" w:rsidP="00C01BC2">
      <w:pPr>
        <w:pStyle w:val="BodyText"/>
        <w:spacing w:line="276" w:lineRule="auto"/>
        <w:ind w:right="25"/>
        <w:jc w:val="both"/>
        <w:rPr>
          <w:b w:val="0"/>
          <w:bCs w:val="0"/>
        </w:rPr>
      </w:pPr>
      <w:r w:rsidRPr="00C01BC2">
        <w:rPr>
          <w:b w:val="0"/>
          <w:bCs w:val="0"/>
        </w:rPr>
        <w:t>A pest monitoring and inspection program must be in place to prevent harborage and breeding</w:t>
      </w:r>
      <w:r w:rsidRPr="00C01BC2">
        <w:rPr>
          <w:b w:val="0"/>
          <w:bCs w:val="0"/>
          <w:spacing w:val="-8"/>
        </w:rPr>
        <w:t xml:space="preserve"> </w:t>
      </w:r>
      <w:r w:rsidRPr="00C01BC2">
        <w:rPr>
          <w:b w:val="0"/>
          <w:bCs w:val="0"/>
        </w:rPr>
        <w:t>of</w:t>
      </w:r>
      <w:r w:rsidRPr="00C01BC2">
        <w:rPr>
          <w:b w:val="0"/>
          <w:bCs w:val="0"/>
          <w:spacing w:val="-7"/>
        </w:rPr>
        <w:t xml:space="preserve"> </w:t>
      </w:r>
      <w:r w:rsidRPr="00C01BC2">
        <w:rPr>
          <w:b w:val="0"/>
          <w:bCs w:val="0"/>
        </w:rPr>
        <w:t>pests</w:t>
      </w:r>
      <w:r w:rsidRPr="00C01BC2">
        <w:rPr>
          <w:b w:val="0"/>
          <w:bCs w:val="0"/>
          <w:spacing w:val="-6"/>
        </w:rPr>
        <w:t xml:space="preserve"> </w:t>
      </w:r>
      <w:r w:rsidRPr="00C01BC2">
        <w:rPr>
          <w:b w:val="0"/>
          <w:bCs w:val="0"/>
        </w:rPr>
        <w:t>on</w:t>
      </w:r>
      <w:r w:rsidRPr="00C01BC2">
        <w:rPr>
          <w:b w:val="0"/>
          <w:bCs w:val="0"/>
          <w:spacing w:val="-6"/>
        </w:rPr>
        <w:t xml:space="preserve"> </w:t>
      </w:r>
      <w:r w:rsidRPr="00C01BC2">
        <w:rPr>
          <w:b w:val="0"/>
          <w:bCs w:val="0"/>
        </w:rPr>
        <w:t>the</w:t>
      </w:r>
      <w:r w:rsidRPr="00C01BC2">
        <w:rPr>
          <w:b w:val="0"/>
          <w:bCs w:val="0"/>
          <w:spacing w:val="-6"/>
        </w:rPr>
        <w:t xml:space="preserve"> </w:t>
      </w:r>
      <w:r w:rsidRPr="00C01BC2">
        <w:rPr>
          <w:b w:val="0"/>
          <w:bCs w:val="0"/>
        </w:rPr>
        <w:t>grounds</w:t>
      </w:r>
      <w:r w:rsidRPr="00C01BC2">
        <w:rPr>
          <w:b w:val="0"/>
          <w:bCs w:val="0"/>
          <w:spacing w:val="-6"/>
        </w:rPr>
        <w:t xml:space="preserve"> </w:t>
      </w:r>
      <w:r w:rsidRPr="00C01BC2">
        <w:rPr>
          <w:b w:val="0"/>
          <w:bCs w:val="0"/>
        </w:rPr>
        <w:t>and</w:t>
      </w:r>
      <w:r w:rsidRPr="00C01BC2">
        <w:rPr>
          <w:b w:val="0"/>
          <w:bCs w:val="0"/>
          <w:spacing w:val="-6"/>
        </w:rPr>
        <w:t xml:space="preserve"> </w:t>
      </w:r>
      <w:r w:rsidRPr="00C01BC2">
        <w:rPr>
          <w:b w:val="0"/>
          <w:bCs w:val="0"/>
        </w:rPr>
        <w:t>within</w:t>
      </w:r>
      <w:r w:rsidRPr="00C01BC2">
        <w:rPr>
          <w:b w:val="0"/>
          <w:bCs w:val="0"/>
          <w:spacing w:val="-6"/>
        </w:rPr>
        <w:t xml:space="preserve"> </w:t>
      </w:r>
      <w:r w:rsidRPr="00C01BC2">
        <w:rPr>
          <w:b w:val="0"/>
          <w:bCs w:val="0"/>
        </w:rPr>
        <w:t>the</w:t>
      </w:r>
      <w:r w:rsidRPr="00C01BC2">
        <w:rPr>
          <w:b w:val="0"/>
          <w:bCs w:val="0"/>
          <w:spacing w:val="-6"/>
        </w:rPr>
        <w:t xml:space="preserve"> </w:t>
      </w:r>
      <w:r w:rsidRPr="00C01BC2">
        <w:rPr>
          <w:b w:val="0"/>
          <w:bCs w:val="0"/>
        </w:rPr>
        <w:t>warehouse</w:t>
      </w:r>
      <w:r w:rsidRPr="00C01BC2">
        <w:rPr>
          <w:b w:val="0"/>
          <w:bCs w:val="0"/>
          <w:spacing w:val="-3"/>
        </w:rPr>
        <w:t xml:space="preserve"> </w:t>
      </w:r>
      <w:r w:rsidRPr="00C01BC2">
        <w:rPr>
          <w:b w:val="0"/>
          <w:bCs w:val="0"/>
        </w:rPr>
        <w:t>facility.</w:t>
      </w:r>
      <w:r w:rsidRPr="00C01BC2">
        <w:rPr>
          <w:b w:val="0"/>
          <w:bCs w:val="0"/>
          <w:spacing w:val="-6"/>
        </w:rPr>
        <w:t xml:space="preserve"> </w:t>
      </w:r>
      <w:r w:rsidRPr="00C01BC2">
        <w:rPr>
          <w:b w:val="0"/>
          <w:bCs w:val="0"/>
        </w:rPr>
        <w:t>Whenever</w:t>
      </w:r>
      <w:r w:rsidRPr="00C01BC2">
        <w:rPr>
          <w:b w:val="0"/>
          <w:bCs w:val="0"/>
          <w:spacing w:val="-7"/>
        </w:rPr>
        <w:t xml:space="preserve"> </w:t>
      </w:r>
      <w:r w:rsidRPr="00C01BC2">
        <w:rPr>
          <w:b w:val="0"/>
          <w:bCs w:val="0"/>
        </w:rPr>
        <w:t>stocks</w:t>
      </w:r>
      <w:r w:rsidRPr="00C01BC2">
        <w:rPr>
          <w:b w:val="0"/>
          <w:bCs w:val="0"/>
          <w:spacing w:val="-7"/>
        </w:rPr>
        <w:t xml:space="preserve"> </w:t>
      </w:r>
      <w:r w:rsidRPr="00C01BC2">
        <w:rPr>
          <w:b w:val="0"/>
          <w:bCs w:val="0"/>
        </w:rPr>
        <w:t>are disposed and the warehouse is vacated, residual spraying of the whole or sections of the storage</w:t>
      </w:r>
      <w:r w:rsidRPr="00C01BC2">
        <w:rPr>
          <w:b w:val="0"/>
          <w:bCs w:val="0"/>
          <w:spacing w:val="-7"/>
        </w:rPr>
        <w:t xml:space="preserve"> </w:t>
      </w:r>
      <w:r w:rsidRPr="00C01BC2">
        <w:rPr>
          <w:b w:val="0"/>
          <w:bCs w:val="0"/>
        </w:rPr>
        <w:t>structure</w:t>
      </w:r>
      <w:r w:rsidRPr="00C01BC2">
        <w:rPr>
          <w:b w:val="0"/>
          <w:bCs w:val="0"/>
          <w:spacing w:val="-6"/>
        </w:rPr>
        <w:t xml:space="preserve"> </w:t>
      </w:r>
      <w:r w:rsidRPr="00C01BC2">
        <w:rPr>
          <w:b w:val="0"/>
          <w:bCs w:val="0"/>
        </w:rPr>
        <w:t>with</w:t>
      </w:r>
      <w:r w:rsidRPr="00C01BC2">
        <w:rPr>
          <w:b w:val="0"/>
          <w:bCs w:val="0"/>
          <w:spacing w:val="-5"/>
        </w:rPr>
        <w:t xml:space="preserve"> </w:t>
      </w:r>
      <w:r w:rsidRPr="00C01BC2">
        <w:rPr>
          <w:b w:val="0"/>
          <w:bCs w:val="0"/>
        </w:rPr>
        <w:t>chemical</w:t>
      </w:r>
      <w:r w:rsidRPr="00C01BC2">
        <w:rPr>
          <w:b w:val="0"/>
          <w:bCs w:val="0"/>
          <w:spacing w:val="-6"/>
        </w:rPr>
        <w:t xml:space="preserve"> </w:t>
      </w:r>
      <w:r w:rsidRPr="00C01BC2">
        <w:rPr>
          <w:b w:val="0"/>
          <w:bCs w:val="0"/>
        </w:rPr>
        <w:t>pesticides</w:t>
      </w:r>
      <w:r w:rsidRPr="00C01BC2">
        <w:rPr>
          <w:b w:val="0"/>
          <w:bCs w:val="0"/>
          <w:spacing w:val="-6"/>
        </w:rPr>
        <w:t xml:space="preserve"> </w:t>
      </w:r>
      <w:r w:rsidRPr="00C01BC2">
        <w:rPr>
          <w:b w:val="0"/>
          <w:bCs w:val="0"/>
        </w:rPr>
        <w:t>should</w:t>
      </w:r>
      <w:r w:rsidRPr="00C01BC2">
        <w:rPr>
          <w:b w:val="0"/>
          <w:bCs w:val="0"/>
          <w:spacing w:val="-6"/>
        </w:rPr>
        <w:t xml:space="preserve"> </w:t>
      </w:r>
      <w:r w:rsidRPr="00C01BC2">
        <w:rPr>
          <w:b w:val="0"/>
          <w:bCs w:val="0"/>
        </w:rPr>
        <w:t>be</w:t>
      </w:r>
      <w:r w:rsidRPr="00C01BC2">
        <w:rPr>
          <w:b w:val="0"/>
          <w:bCs w:val="0"/>
          <w:spacing w:val="-6"/>
        </w:rPr>
        <w:t xml:space="preserve"> </w:t>
      </w:r>
      <w:r w:rsidRPr="00C01BC2">
        <w:rPr>
          <w:b w:val="0"/>
          <w:bCs w:val="0"/>
        </w:rPr>
        <w:t>carried</w:t>
      </w:r>
      <w:r w:rsidRPr="00C01BC2">
        <w:rPr>
          <w:b w:val="0"/>
          <w:bCs w:val="0"/>
          <w:spacing w:val="-6"/>
        </w:rPr>
        <w:t xml:space="preserve"> </w:t>
      </w:r>
      <w:r w:rsidRPr="00C01BC2">
        <w:rPr>
          <w:b w:val="0"/>
          <w:bCs w:val="0"/>
        </w:rPr>
        <w:t>out</w:t>
      </w:r>
      <w:r w:rsidRPr="00C01BC2">
        <w:rPr>
          <w:b w:val="0"/>
          <w:bCs w:val="0"/>
          <w:spacing w:val="-6"/>
        </w:rPr>
        <w:t xml:space="preserve"> </w:t>
      </w:r>
      <w:r w:rsidRPr="00C01BC2">
        <w:rPr>
          <w:b w:val="0"/>
          <w:bCs w:val="0"/>
        </w:rPr>
        <w:t>after</w:t>
      </w:r>
      <w:r w:rsidRPr="00C01BC2">
        <w:rPr>
          <w:b w:val="0"/>
          <w:bCs w:val="0"/>
          <w:spacing w:val="-7"/>
        </w:rPr>
        <w:t xml:space="preserve"> </w:t>
      </w:r>
      <w:r w:rsidRPr="00C01BC2">
        <w:rPr>
          <w:b w:val="0"/>
          <w:bCs w:val="0"/>
        </w:rPr>
        <w:t>thorough</w:t>
      </w:r>
      <w:r w:rsidRPr="00C01BC2">
        <w:rPr>
          <w:b w:val="0"/>
          <w:bCs w:val="0"/>
          <w:spacing w:val="-7"/>
        </w:rPr>
        <w:t xml:space="preserve"> </w:t>
      </w:r>
      <w:r w:rsidRPr="00C01BC2">
        <w:rPr>
          <w:b w:val="0"/>
          <w:bCs w:val="0"/>
        </w:rPr>
        <w:t>cleaning. Space treatment (fogging) should be conducted at dawn or dusk when flying insects are most</w:t>
      </w:r>
      <w:r w:rsidRPr="00C01BC2">
        <w:rPr>
          <w:b w:val="0"/>
          <w:bCs w:val="0"/>
          <w:spacing w:val="-11"/>
        </w:rPr>
        <w:t xml:space="preserve"> </w:t>
      </w:r>
      <w:r w:rsidRPr="00C01BC2">
        <w:rPr>
          <w:b w:val="0"/>
          <w:bCs w:val="0"/>
        </w:rPr>
        <w:t>active.</w:t>
      </w:r>
      <w:r w:rsidRPr="00C01BC2">
        <w:rPr>
          <w:b w:val="0"/>
          <w:bCs w:val="0"/>
          <w:spacing w:val="-12"/>
        </w:rPr>
        <w:t xml:space="preserve"> </w:t>
      </w:r>
      <w:r w:rsidRPr="00C01BC2">
        <w:rPr>
          <w:b w:val="0"/>
          <w:bCs w:val="0"/>
        </w:rPr>
        <w:t>For</w:t>
      </w:r>
      <w:r w:rsidRPr="00C01BC2">
        <w:rPr>
          <w:b w:val="0"/>
          <w:bCs w:val="0"/>
          <w:spacing w:val="-12"/>
        </w:rPr>
        <w:t xml:space="preserve"> </w:t>
      </w:r>
      <w:r w:rsidRPr="00C01BC2">
        <w:rPr>
          <w:b w:val="0"/>
          <w:bCs w:val="0"/>
        </w:rPr>
        <w:t>crawling</w:t>
      </w:r>
      <w:r w:rsidRPr="00C01BC2">
        <w:rPr>
          <w:b w:val="0"/>
          <w:bCs w:val="0"/>
          <w:spacing w:val="-13"/>
        </w:rPr>
        <w:t xml:space="preserve"> </w:t>
      </w:r>
      <w:r w:rsidRPr="00C01BC2">
        <w:rPr>
          <w:b w:val="0"/>
          <w:bCs w:val="0"/>
        </w:rPr>
        <w:t>insects,</w:t>
      </w:r>
      <w:r w:rsidRPr="00C01BC2">
        <w:rPr>
          <w:b w:val="0"/>
          <w:bCs w:val="0"/>
          <w:spacing w:val="-13"/>
        </w:rPr>
        <w:t xml:space="preserve"> </w:t>
      </w:r>
      <w:r w:rsidRPr="00C01BC2">
        <w:rPr>
          <w:b w:val="0"/>
          <w:bCs w:val="0"/>
        </w:rPr>
        <w:t>external</w:t>
      </w:r>
      <w:r w:rsidRPr="00C01BC2">
        <w:rPr>
          <w:b w:val="0"/>
          <w:bCs w:val="0"/>
          <w:spacing w:val="-13"/>
        </w:rPr>
        <w:t xml:space="preserve"> </w:t>
      </w:r>
      <w:r w:rsidRPr="00C01BC2">
        <w:rPr>
          <w:b w:val="0"/>
          <w:bCs w:val="0"/>
        </w:rPr>
        <w:t>stock</w:t>
      </w:r>
      <w:r w:rsidRPr="00C01BC2">
        <w:rPr>
          <w:b w:val="0"/>
          <w:bCs w:val="0"/>
          <w:spacing w:val="-13"/>
        </w:rPr>
        <w:t xml:space="preserve"> </w:t>
      </w:r>
      <w:r w:rsidRPr="00C01BC2">
        <w:rPr>
          <w:b w:val="0"/>
          <w:bCs w:val="0"/>
        </w:rPr>
        <w:t>treatment</w:t>
      </w:r>
      <w:r w:rsidRPr="00C01BC2">
        <w:rPr>
          <w:b w:val="0"/>
          <w:bCs w:val="0"/>
          <w:spacing w:val="-11"/>
        </w:rPr>
        <w:t xml:space="preserve"> </w:t>
      </w:r>
      <w:r w:rsidRPr="00C01BC2">
        <w:rPr>
          <w:b w:val="0"/>
          <w:bCs w:val="0"/>
        </w:rPr>
        <w:t>consisting</w:t>
      </w:r>
      <w:r w:rsidRPr="00C01BC2">
        <w:rPr>
          <w:b w:val="0"/>
          <w:bCs w:val="0"/>
          <w:spacing w:val="-13"/>
        </w:rPr>
        <w:t xml:space="preserve"> </w:t>
      </w:r>
      <w:r w:rsidRPr="00C01BC2">
        <w:rPr>
          <w:b w:val="0"/>
          <w:bCs w:val="0"/>
        </w:rPr>
        <w:t>of</w:t>
      </w:r>
      <w:r w:rsidRPr="00C01BC2">
        <w:rPr>
          <w:b w:val="0"/>
          <w:bCs w:val="0"/>
          <w:spacing w:val="-15"/>
        </w:rPr>
        <w:t xml:space="preserve"> </w:t>
      </w:r>
      <w:r w:rsidRPr="00C01BC2">
        <w:rPr>
          <w:b w:val="0"/>
          <w:bCs w:val="0"/>
        </w:rPr>
        <w:t>spray</w:t>
      </w:r>
      <w:r w:rsidRPr="00C01BC2">
        <w:rPr>
          <w:b w:val="0"/>
          <w:bCs w:val="0"/>
          <w:spacing w:val="-13"/>
        </w:rPr>
        <w:t xml:space="preserve"> </w:t>
      </w:r>
      <w:r w:rsidRPr="00C01BC2">
        <w:rPr>
          <w:b w:val="0"/>
          <w:bCs w:val="0"/>
        </w:rPr>
        <w:t>application of pesticides to the four sides and the top surface of the pile should be conducted regularly. For heavily infested stocks, fumigation, conducted or supervised by certified fumigators only, should be done as a remedial measure to control internal infestation. Rodent control through the use of traps or poison baits should be carried out</w:t>
      </w:r>
      <w:r w:rsidRPr="00C01BC2">
        <w:rPr>
          <w:b w:val="0"/>
          <w:bCs w:val="0"/>
          <w:spacing w:val="-32"/>
        </w:rPr>
        <w:t xml:space="preserve"> </w:t>
      </w:r>
      <w:r w:rsidRPr="00C01BC2">
        <w:rPr>
          <w:b w:val="0"/>
          <w:bCs w:val="0"/>
        </w:rPr>
        <w:t>regularly.</w:t>
      </w:r>
    </w:p>
    <w:p w14:paraId="2F1F1C46" w14:textId="77777777" w:rsidR="00C01BC2" w:rsidRPr="00C01BC2" w:rsidRDefault="00C01BC2" w:rsidP="00C01BC2">
      <w:pPr>
        <w:pStyle w:val="BodyText"/>
        <w:spacing w:before="241" w:line="276" w:lineRule="auto"/>
        <w:ind w:right="25"/>
        <w:jc w:val="both"/>
        <w:rPr>
          <w:b w:val="0"/>
          <w:bCs w:val="0"/>
        </w:rPr>
      </w:pPr>
      <w:r w:rsidRPr="00C01BC2">
        <w:rPr>
          <w:b w:val="0"/>
          <w:bCs w:val="0"/>
        </w:rPr>
        <w:t>Only pesticides for stored products approved by the competent authority shall be used. Monitoring of the efficacy of the treatment used should be done at least one week after the application.</w:t>
      </w:r>
    </w:p>
    <w:p w14:paraId="578C799A" w14:textId="3C735916" w:rsidR="00C01BC2" w:rsidRPr="00C01BC2" w:rsidRDefault="00C01BC2" w:rsidP="00C01BC2">
      <w:pPr>
        <w:pStyle w:val="BodyText"/>
        <w:spacing w:before="242" w:line="276" w:lineRule="auto"/>
        <w:ind w:right="25"/>
        <w:jc w:val="both"/>
        <w:rPr>
          <w:b w:val="0"/>
          <w:bCs w:val="0"/>
        </w:rPr>
      </w:pPr>
      <w:r w:rsidRPr="00C01BC2">
        <w:rPr>
          <w:b w:val="0"/>
          <w:bCs w:val="0"/>
        </w:rPr>
        <w:t>Fumigators should be equipped with protective gear such as gas masks. Proper disposal of pesticides/fumigants should be practiced</w:t>
      </w:r>
      <w:r w:rsidR="007F7502">
        <w:rPr>
          <w:b w:val="0"/>
          <w:bCs w:val="0"/>
        </w:rPr>
        <w:t xml:space="preserve">, </w:t>
      </w:r>
      <w:r w:rsidR="007F7502" w:rsidRPr="00817C55">
        <w:rPr>
          <w:rFonts w:eastAsiaTheme="minorHAnsi"/>
          <w:b w:val="0"/>
          <w:bCs w:val="0"/>
          <w:color w:val="000000"/>
        </w:rPr>
        <w:t>especially on packaging material</w:t>
      </w:r>
      <w:r w:rsidRPr="00C01BC2">
        <w:rPr>
          <w:b w:val="0"/>
          <w:bCs w:val="0"/>
        </w:rPr>
        <w:t>.</w:t>
      </w:r>
    </w:p>
    <w:p w14:paraId="4321F06C" w14:textId="77777777" w:rsidR="00C01BC2" w:rsidRPr="00E76DAF" w:rsidRDefault="00C01BC2" w:rsidP="00E76DAF">
      <w:pPr>
        <w:pStyle w:val="ListParagraph"/>
        <w:numPr>
          <w:ilvl w:val="1"/>
          <w:numId w:val="19"/>
        </w:numPr>
        <w:tabs>
          <w:tab w:val="left" w:pos="1000"/>
          <w:tab w:val="left" w:pos="1001"/>
        </w:tabs>
        <w:spacing w:before="241"/>
        <w:ind w:left="720" w:right="25" w:hanging="720"/>
        <w:rPr>
          <w:rFonts w:ascii="Arial" w:hAnsi="Arial" w:cs="Arial"/>
          <w:b/>
          <w:bCs/>
          <w:sz w:val="20"/>
          <w:szCs w:val="20"/>
        </w:rPr>
      </w:pPr>
      <w:r w:rsidRPr="00E76DAF">
        <w:rPr>
          <w:rFonts w:ascii="Arial" w:hAnsi="Arial" w:cs="Arial"/>
          <w:b/>
          <w:bCs/>
          <w:sz w:val="20"/>
          <w:szCs w:val="20"/>
        </w:rPr>
        <w:t>Transport</w:t>
      </w:r>
    </w:p>
    <w:p w14:paraId="16E449CB" w14:textId="7B6154E0" w:rsidR="00C01BC2" w:rsidRDefault="00C01BC2" w:rsidP="00C01BC2">
      <w:pPr>
        <w:pStyle w:val="BodyText"/>
        <w:spacing w:line="276" w:lineRule="auto"/>
        <w:ind w:right="25"/>
        <w:jc w:val="both"/>
        <w:rPr>
          <w:b w:val="0"/>
          <w:bCs w:val="0"/>
        </w:rPr>
      </w:pPr>
      <w:r w:rsidRPr="00C01BC2">
        <w:rPr>
          <w:b w:val="0"/>
          <w:bCs w:val="0"/>
        </w:rPr>
        <w:t>The</w:t>
      </w:r>
      <w:r w:rsidRPr="00C01BC2">
        <w:rPr>
          <w:b w:val="0"/>
          <w:bCs w:val="0"/>
          <w:spacing w:val="-12"/>
        </w:rPr>
        <w:t xml:space="preserve"> </w:t>
      </w:r>
      <w:r w:rsidRPr="00C01BC2">
        <w:rPr>
          <w:b w:val="0"/>
          <w:bCs w:val="0"/>
        </w:rPr>
        <w:t>harvested</w:t>
      </w:r>
      <w:r w:rsidRPr="00C01BC2">
        <w:rPr>
          <w:b w:val="0"/>
          <w:bCs w:val="0"/>
          <w:spacing w:val="-10"/>
        </w:rPr>
        <w:t xml:space="preserve"> </w:t>
      </w:r>
      <w:r w:rsidRPr="00C01BC2">
        <w:rPr>
          <w:b w:val="0"/>
          <w:bCs w:val="0"/>
        </w:rPr>
        <w:t>grains</w:t>
      </w:r>
      <w:r w:rsidRPr="00C01BC2">
        <w:rPr>
          <w:b w:val="0"/>
          <w:bCs w:val="0"/>
          <w:spacing w:val="-12"/>
        </w:rPr>
        <w:t xml:space="preserve"> </w:t>
      </w:r>
      <w:r w:rsidRPr="00C01BC2">
        <w:rPr>
          <w:b w:val="0"/>
          <w:bCs w:val="0"/>
        </w:rPr>
        <w:t>or</w:t>
      </w:r>
      <w:r w:rsidRPr="00C01BC2">
        <w:rPr>
          <w:b w:val="0"/>
          <w:bCs w:val="0"/>
          <w:spacing w:val="-11"/>
        </w:rPr>
        <w:t xml:space="preserve"> </w:t>
      </w:r>
      <w:r w:rsidRPr="00C01BC2">
        <w:rPr>
          <w:b w:val="0"/>
          <w:bCs w:val="0"/>
        </w:rPr>
        <w:t>stored</w:t>
      </w:r>
      <w:r w:rsidRPr="00C01BC2">
        <w:rPr>
          <w:b w:val="0"/>
          <w:bCs w:val="0"/>
          <w:spacing w:val="-11"/>
        </w:rPr>
        <w:t xml:space="preserve"> </w:t>
      </w:r>
      <w:r w:rsidRPr="00C01BC2">
        <w:rPr>
          <w:b w:val="0"/>
          <w:bCs w:val="0"/>
        </w:rPr>
        <w:t>grains</w:t>
      </w:r>
      <w:r w:rsidRPr="00C01BC2">
        <w:rPr>
          <w:b w:val="0"/>
          <w:bCs w:val="0"/>
          <w:spacing w:val="-10"/>
        </w:rPr>
        <w:t xml:space="preserve"> </w:t>
      </w:r>
      <w:r w:rsidRPr="00C01BC2">
        <w:rPr>
          <w:b w:val="0"/>
          <w:bCs w:val="0"/>
        </w:rPr>
        <w:t>should</w:t>
      </w:r>
      <w:r w:rsidRPr="00C01BC2">
        <w:rPr>
          <w:b w:val="0"/>
          <w:bCs w:val="0"/>
          <w:spacing w:val="-12"/>
        </w:rPr>
        <w:t xml:space="preserve"> </w:t>
      </w:r>
      <w:r w:rsidRPr="00C01BC2">
        <w:rPr>
          <w:b w:val="0"/>
          <w:bCs w:val="0"/>
        </w:rPr>
        <w:t>be</w:t>
      </w:r>
      <w:r w:rsidRPr="00C01BC2">
        <w:rPr>
          <w:b w:val="0"/>
          <w:bCs w:val="0"/>
          <w:spacing w:val="-9"/>
        </w:rPr>
        <w:t xml:space="preserve"> </w:t>
      </w:r>
      <w:r w:rsidRPr="00C01BC2">
        <w:rPr>
          <w:b w:val="0"/>
          <w:bCs w:val="0"/>
        </w:rPr>
        <w:t>transported</w:t>
      </w:r>
      <w:r w:rsidRPr="00C01BC2">
        <w:rPr>
          <w:b w:val="0"/>
          <w:bCs w:val="0"/>
          <w:spacing w:val="-11"/>
        </w:rPr>
        <w:t xml:space="preserve"> </w:t>
      </w:r>
      <w:r w:rsidRPr="00C01BC2">
        <w:rPr>
          <w:b w:val="0"/>
          <w:bCs w:val="0"/>
        </w:rPr>
        <w:t>using</w:t>
      </w:r>
      <w:r w:rsidRPr="00C01BC2">
        <w:rPr>
          <w:b w:val="0"/>
          <w:bCs w:val="0"/>
          <w:spacing w:val="-10"/>
        </w:rPr>
        <w:t xml:space="preserve"> </w:t>
      </w:r>
      <w:r w:rsidRPr="00C01BC2">
        <w:rPr>
          <w:b w:val="0"/>
          <w:bCs w:val="0"/>
        </w:rPr>
        <w:t>clean</w:t>
      </w:r>
      <w:r w:rsidRPr="00C01BC2">
        <w:rPr>
          <w:b w:val="0"/>
          <w:bCs w:val="0"/>
          <w:spacing w:val="-11"/>
        </w:rPr>
        <w:t xml:space="preserve"> </w:t>
      </w:r>
      <w:r w:rsidRPr="00C01BC2">
        <w:rPr>
          <w:b w:val="0"/>
          <w:bCs w:val="0"/>
        </w:rPr>
        <w:t>vehicles</w:t>
      </w:r>
      <w:r w:rsidRPr="00C01BC2">
        <w:rPr>
          <w:b w:val="0"/>
          <w:bCs w:val="0"/>
          <w:spacing w:val="-12"/>
        </w:rPr>
        <w:t xml:space="preserve"> </w:t>
      </w:r>
      <w:r w:rsidRPr="00C01BC2">
        <w:rPr>
          <w:b w:val="0"/>
          <w:bCs w:val="0"/>
        </w:rPr>
        <w:t>or</w:t>
      </w:r>
      <w:r w:rsidRPr="00C01BC2">
        <w:rPr>
          <w:b w:val="0"/>
          <w:bCs w:val="0"/>
          <w:spacing w:val="-12"/>
        </w:rPr>
        <w:t xml:space="preserve"> </w:t>
      </w:r>
      <w:r w:rsidRPr="00C01BC2">
        <w:rPr>
          <w:b w:val="0"/>
          <w:bCs w:val="0"/>
        </w:rPr>
        <w:t>other appropriate mode of transportation. Transport vehicles should be cleaned before and after usage to avoid contamination and residual</w:t>
      </w:r>
      <w:r w:rsidRPr="00C01BC2">
        <w:rPr>
          <w:b w:val="0"/>
          <w:bCs w:val="0"/>
          <w:spacing w:val="-2"/>
        </w:rPr>
        <w:t xml:space="preserve"> </w:t>
      </w:r>
      <w:r w:rsidRPr="00C01BC2">
        <w:rPr>
          <w:b w:val="0"/>
          <w:bCs w:val="0"/>
        </w:rPr>
        <w:t>infestation.</w:t>
      </w:r>
      <w:r w:rsidR="000A2675" w:rsidRPr="000A2675">
        <w:t xml:space="preserve"> </w:t>
      </w:r>
      <w:r w:rsidR="000A2675" w:rsidRPr="00817C55">
        <w:rPr>
          <w:b w:val="0"/>
          <w:bCs w:val="0"/>
        </w:rPr>
        <w:t xml:space="preserve">The vehicles should be dry to avoid increasing the moisture content of products, </w:t>
      </w:r>
      <w:r w:rsidR="00CD02CC" w:rsidRPr="00CD02CC">
        <w:rPr>
          <w:b w:val="0"/>
          <w:bCs w:val="0"/>
        </w:rPr>
        <w:t>and</w:t>
      </w:r>
      <w:r w:rsidR="000A2675" w:rsidRPr="00817C55">
        <w:rPr>
          <w:b w:val="0"/>
          <w:bCs w:val="0"/>
        </w:rPr>
        <w:t xml:space="preserve"> have a covering for the consignment.</w:t>
      </w:r>
      <w:r w:rsidR="000A2675">
        <w:rPr>
          <w:rFonts w:cs="Times New Roman"/>
          <w:szCs w:val="20"/>
        </w:rPr>
        <w:t xml:space="preserve"> </w:t>
      </w:r>
    </w:p>
    <w:p w14:paraId="4C16A249" w14:textId="77777777" w:rsidR="00C01BC2" w:rsidRPr="00C01BC2" w:rsidRDefault="00C01BC2" w:rsidP="00C01BC2">
      <w:pPr>
        <w:pStyle w:val="BodyText"/>
        <w:spacing w:line="276" w:lineRule="auto"/>
        <w:ind w:right="25"/>
        <w:jc w:val="both"/>
        <w:rPr>
          <w:b w:val="0"/>
          <w:bCs w:val="0"/>
        </w:rPr>
      </w:pPr>
    </w:p>
    <w:p w14:paraId="4EEFB66E" w14:textId="01DD007F" w:rsidR="00C01BC2" w:rsidRDefault="00DD58B1" w:rsidP="00E76DAF">
      <w:pPr>
        <w:pStyle w:val="H10"/>
        <w:numPr>
          <w:ilvl w:val="0"/>
          <w:numId w:val="19"/>
        </w:numPr>
        <w:rPr>
          <w:lang w:eastAsia="en-GB"/>
        </w:rPr>
      </w:pPr>
      <w:bookmarkStart w:id="22" w:name="_bookmark9"/>
      <w:bookmarkEnd w:id="22"/>
      <w:r>
        <w:rPr>
          <w:lang w:eastAsia="en-GB"/>
        </w:rPr>
        <w:t>Hygiene, w</w:t>
      </w:r>
      <w:r w:rsidR="00C01BC2">
        <w:rPr>
          <w:lang w:eastAsia="en-GB"/>
        </w:rPr>
        <w:t xml:space="preserve">orker’s </w:t>
      </w:r>
      <w:r w:rsidR="00E05636">
        <w:rPr>
          <w:lang w:eastAsia="en-GB"/>
        </w:rPr>
        <w:t>health, welfare and</w:t>
      </w:r>
      <w:r w:rsidR="00E05636" w:rsidRPr="00C01BC2">
        <w:rPr>
          <w:lang w:eastAsia="en-GB"/>
        </w:rPr>
        <w:t xml:space="preserve"> </w:t>
      </w:r>
      <w:r w:rsidR="00E05636">
        <w:rPr>
          <w:lang w:eastAsia="en-GB"/>
        </w:rPr>
        <w:t>training</w:t>
      </w:r>
    </w:p>
    <w:p w14:paraId="5D3670F4" w14:textId="77777777" w:rsidR="00C01BC2" w:rsidRDefault="00C01BC2" w:rsidP="00C01BC2">
      <w:pPr>
        <w:pStyle w:val="BodyText"/>
        <w:spacing w:before="2"/>
        <w:ind w:right="25"/>
        <w:rPr>
          <w:b w:val="0"/>
        </w:rPr>
      </w:pPr>
    </w:p>
    <w:p w14:paraId="0C981610" w14:textId="26CF7EAA" w:rsidR="00C01BC2" w:rsidRPr="00976178" w:rsidRDefault="00CC75BB" w:rsidP="00976178">
      <w:pPr>
        <w:tabs>
          <w:tab w:val="left" w:pos="720"/>
        </w:tabs>
        <w:ind w:right="25"/>
        <w:rPr>
          <w:rFonts w:ascii="Arial" w:hAnsi="Arial" w:cs="Arial"/>
          <w:b/>
          <w:sz w:val="20"/>
          <w:szCs w:val="20"/>
        </w:rPr>
      </w:pPr>
      <w:r w:rsidRPr="00976178">
        <w:rPr>
          <w:rFonts w:ascii="Arial" w:hAnsi="Arial" w:cs="Arial"/>
          <w:b/>
          <w:sz w:val="20"/>
          <w:szCs w:val="20"/>
        </w:rPr>
        <w:t>8.1</w:t>
      </w:r>
      <w:r w:rsidRPr="00976178">
        <w:rPr>
          <w:rFonts w:ascii="Arial" w:hAnsi="Arial" w:cs="Arial"/>
          <w:b/>
          <w:sz w:val="20"/>
          <w:szCs w:val="20"/>
        </w:rPr>
        <w:tab/>
      </w:r>
      <w:r w:rsidR="00C01BC2" w:rsidRPr="00976178">
        <w:rPr>
          <w:rFonts w:ascii="Arial" w:hAnsi="Arial" w:cs="Arial"/>
          <w:b/>
          <w:sz w:val="20"/>
          <w:szCs w:val="20"/>
        </w:rPr>
        <w:t>Personnel</w:t>
      </w:r>
      <w:r w:rsidR="00C01BC2" w:rsidRPr="00976178">
        <w:rPr>
          <w:rFonts w:ascii="Arial" w:hAnsi="Arial" w:cs="Arial"/>
          <w:b/>
          <w:spacing w:val="-1"/>
          <w:sz w:val="20"/>
          <w:szCs w:val="20"/>
        </w:rPr>
        <w:t xml:space="preserve"> </w:t>
      </w:r>
      <w:r w:rsidR="00C01BC2" w:rsidRPr="00976178">
        <w:rPr>
          <w:rFonts w:ascii="Arial" w:hAnsi="Arial" w:cs="Arial"/>
          <w:b/>
          <w:sz w:val="20"/>
          <w:szCs w:val="20"/>
        </w:rPr>
        <w:t>hygiene</w:t>
      </w:r>
    </w:p>
    <w:p w14:paraId="4358BEE6" w14:textId="77777777" w:rsidR="00C01BC2" w:rsidRPr="00C01BC2" w:rsidRDefault="00C01BC2" w:rsidP="00C01BC2">
      <w:pPr>
        <w:pStyle w:val="BodyText"/>
        <w:spacing w:line="276" w:lineRule="auto"/>
        <w:ind w:right="25"/>
        <w:jc w:val="both"/>
        <w:rPr>
          <w:b w:val="0"/>
          <w:bCs w:val="0"/>
          <w:szCs w:val="20"/>
        </w:rPr>
      </w:pPr>
      <w:r w:rsidRPr="00C01BC2">
        <w:rPr>
          <w:b w:val="0"/>
          <w:bCs w:val="0"/>
          <w:szCs w:val="20"/>
        </w:rPr>
        <w:t>There</w:t>
      </w:r>
      <w:r w:rsidRPr="00C01BC2">
        <w:rPr>
          <w:b w:val="0"/>
          <w:bCs w:val="0"/>
          <w:spacing w:val="-12"/>
          <w:szCs w:val="20"/>
        </w:rPr>
        <w:t xml:space="preserve"> </w:t>
      </w:r>
      <w:r w:rsidRPr="00C01BC2">
        <w:rPr>
          <w:b w:val="0"/>
          <w:bCs w:val="0"/>
          <w:szCs w:val="20"/>
        </w:rPr>
        <w:t>shall</w:t>
      </w:r>
      <w:r w:rsidRPr="00C01BC2">
        <w:rPr>
          <w:b w:val="0"/>
          <w:bCs w:val="0"/>
          <w:spacing w:val="-11"/>
          <w:szCs w:val="20"/>
        </w:rPr>
        <w:t xml:space="preserve"> </w:t>
      </w:r>
      <w:r w:rsidRPr="00C01BC2">
        <w:rPr>
          <w:b w:val="0"/>
          <w:bCs w:val="0"/>
          <w:szCs w:val="20"/>
        </w:rPr>
        <w:t>be</w:t>
      </w:r>
      <w:r w:rsidRPr="00C01BC2">
        <w:rPr>
          <w:b w:val="0"/>
          <w:bCs w:val="0"/>
          <w:spacing w:val="-11"/>
          <w:szCs w:val="20"/>
        </w:rPr>
        <w:t xml:space="preserve"> </w:t>
      </w:r>
      <w:r w:rsidRPr="00C01BC2">
        <w:rPr>
          <w:b w:val="0"/>
          <w:bCs w:val="0"/>
          <w:szCs w:val="20"/>
        </w:rPr>
        <w:t>a</w:t>
      </w:r>
      <w:r w:rsidRPr="00C01BC2">
        <w:rPr>
          <w:b w:val="0"/>
          <w:bCs w:val="0"/>
          <w:spacing w:val="-12"/>
          <w:szCs w:val="20"/>
        </w:rPr>
        <w:t xml:space="preserve"> </w:t>
      </w:r>
      <w:r w:rsidRPr="00C01BC2">
        <w:rPr>
          <w:b w:val="0"/>
          <w:bCs w:val="0"/>
          <w:szCs w:val="20"/>
        </w:rPr>
        <w:t>strict</w:t>
      </w:r>
      <w:r w:rsidRPr="00C01BC2">
        <w:rPr>
          <w:b w:val="0"/>
          <w:bCs w:val="0"/>
          <w:spacing w:val="-11"/>
          <w:szCs w:val="20"/>
        </w:rPr>
        <w:t xml:space="preserve"> </w:t>
      </w:r>
      <w:r w:rsidRPr="00C01BC2">
        <w:rPr>
          <w:b w:val="0"/>
          <w:bCs w:val="0"/>
          <w:szCs w:val="20"/>
        </w:rPr>
        <w:t>observance</w:t>
      </w:r>
      <w:r w:rsidRPr="00C01BC2">
        <w:rPr>
          <w:b w:val="0"/>
          <w:bCs w:val="0"/>
          <w:spacing w:val="-12"/>
          <w:szCs w:val="20"/>
        </w:rPr>
        <w:t xml:space="preserve"> </w:t>
      </w:r>
      <w:r w:rsidRPr="00C01BC2">
        <w:rPr>
          <w:b w:val="0"/>
          <w:bCs w:val="0"/>
          <w:szCs w:val="20"/>
        </w:rPr>
        <w:t>of</w:t>
      </w:r>
      <w:r w:rsidRPr="00C01BC2">
        <w:rPr>
          <w:b w:val="0"/>
          <w:bCs w:val="0"/>
          <w:spacing w:val="-12"/>
          <w:szCs w:val="20"/>
        </w:rPr>
        <w:t xml:space="preserve"> </w:t>
      </w:r>
      <w:r w:rsidRPr="00C01BC2">
        <w:rPr>
          <w:b w:val="0"/>
          <w:bCs w:val="0"/>
          <w:szCs w:val="20"/>
        </w:rPr>
        <w:t>the</w:t>
      </w:r>
      <w:r w:rsidRPr="00C01BC2">
        <w:rPr>
          <w:b w:val="0"/>
          <w:bCs w:val="0"/>
          <w:spacing w:val="-11"/>
          <w:szCs w:val="20"/>
        </w:rPr>
        <w:t xml:space="preserve"> </w:t>
      </w:r>
      <w:r w:rsidRPr="00C01BC2">
        <w:rPr>
          <w:b w:val="0"/>
          <w:bCs w:val="0"/>
          <w:szCs w:val="20"/>
        </w:rPr>
        <w:t>“no</w:t>
      </w:r>
      <w:r w:rsidRPr="00C01BC2">
        <w:rPr>
          <w:b w:val="0"/>
          <w:bCs w:val="0"/>
          <w:spacing w:val="-11"/>
          <w:szCs w:val="20"/>
        </w:rPr>
        <w:t xml:space="preserve"> </w:t>
      </w:r>
      <w:r w:rsidRPr="00C01BC2">
        <w:rPr>
          <w:b w:val="0"/>
          <w:bCs w:val="0"/>
          <w:szCs w:val="20"/>
        </w:rPr>
        <w:t>smoking”,</w:t>
      </w:r>
      <w:r w:rsidRPr="00C01BC2">
        <w:rPr>
          <w:b w:val="0"/>
          <w:bCs w:val="0"/>
          <w:spacing w:val="-11"/>
          <w:szCs w:val="20"/>
        </w:rPr>
        <w:t xml:space="preserve"> </w:t>
      </w:r>
      <w:r w:rsidRPr="00C01BC2">
        <w:rPr>
          <w:b w:val="0"/>
          <w:bCs w:val="0"/>
          <w:szCs w:val="20"/>
        </w:rPr>
        <w:t>“no</w:t>
      </w:r>
      <w:r w:rsidRPr="00C01BC2">
        <w:rPr>
          <w:b w:val="0"/>
          <w:bCs w:val="0"/>
          <w:spacing w:val="-11"/>
          <w:szCs w:val="20"/>
        </w:rPr>
        <w:t xml:space="preserve"> </w:t>
      </w:r>
      <w:r w:rsidRPr="00C01BC2">
        <w:rPr>
          <w:b w:val="0"/>
          <w:bCs w:val="0"/>
          <w:szCs w:val="20"/>
        </w:rPr>
        <w:t>spitting”</w:t>
      </w:r>
      <w:r w:rsidRPr="00C01BC2">
        <w:rPr>
          <w:b w:val="0"/>
          <w:bCs w:val="0"/>
          <w:spacing w:val="-11"/>
          <w:szCs w:val="20"/>
        </w:rPr>
        <w:t xml:space="preserve"> </w:t>
      </w:r>
      <w:r w:rsidRPr="00C01BC2">
        <w:rPr>
          <w:b w:val="0"/>
          <w:bCs w:val="0"/>
          <w:szCs w:val="20"/>
        </w:rPr>
        <w:t>and</w:t>
      </w:r>
      <w:r w:rsidRPr="00C01BC2">
        <w:rPr>
          <w:b w:val="0"/>
          <w:bCs w:val="0"/>
          <w:spacing w:val="-12"/>
          <w:szCs w:val="20"/>
        </w:rPr>
        <w:t xml:space="preserve"> </w:t>
      </w:r>
      <w:r w:rsidRPr="00C01BC2">
        <w:rPr>
          <w:b w:val="0"/>
          <w:bCs w:val="0"/>
          <w:szCs w:val="20"/>
        </w:rPr>
        <w:t>“no</w:t>
      </w:r>
      <w:r w:rsidRPr="00C01BC2">
        <w:rPr>
          <w:b w:val="0"/>
          <w:bCs w:val="0"/>
          <w:spacing w:val="-11"/>
          <w:szCs w:val="20"/>
        </w:rPr>
        <w:t xml:space="preserve"> </w:t>
      </w:r>
      <w:r w:rsidRPr="00C01BC2">
        <w:rPr>
          <w:b w:val="0"/>
          <w:bCs w:val="0"/>
          <w:szCs w:val="20"/>
        </w:rPr>
        <w:t>eating”</w:t>
      </w:r>
      <w:r w:rsidRPr="00C01BC2">
        <w:rPr>
          <w:b w:val="0"/>
          <w:bCs w:val="0"/>
          <w:spacing w:val="-11"/>
          <w:szCs w:val="20"/>
        </w:rPr>
        <w:t xml:space="preserve"> </w:t>
      </w:r>
      <w:r w:rsidRPr="00C01BC2">
        <w:rPr>
          <w:b w:val="0"/>
          <w:bCs w:val="0"/>
          <w:szCs w:val="20"/>
        </w:rPr>
        <w:t>policy inside the warehouse since these practices will induce contamination. Any person who has or appears to have an infectious disease, open lesion, including boils, sores, or infected wounds, or any other abnormal source of microbial contamination must be excluded from any operations. Hygienic practices through established/documented procedures including specific instructions should be made for all</w:t>
      </w:r>
      <w:r w:rsidRPr="00C01BC2">
        <w:rPr>
          <w:b w:val="0"/>
          <w:bCs w:val="0"/>
          <w:spacing w:val="-12"/>
          <w:szCs w:val="20"/>
        </w:rPr>
        <w:t xml:space="preserve"> </w:t>
      </w:r>
      <w:r w:rsidRPr="00C01BC2">
        <w:rPr>
          <w:b w:val="0"/>
          <w:bCs w:val="0"/>
          <w:szCs w:val="20"/>
        </w:rPr>
        <w:t>personnel.</w:t>
      </w:r>
    </w:p>
    <w:p w14:paraId="3EA05C0A" w14:textId="23F974A3" w:rsidR="00C01BC2" w:rsidRDefault="00C01BC2" w:rsidP="00C01BC2">
      <w:pPr>
        <w:spacing w:before="241" w:line="276" w:lineRule="auto"/>
        <w:ind w:right="25"/>
        <w:jc w:val="both"/>
        <w:rPr>
          <w:rFonts w:ascii="Arial" w:hAnsi="Arial" w:cs="Arial"/>
          <w:sz w:val="20"/>
          <w:szCs w:val="20"/>
        </w:rPr>
      </w:pPr>
      <w:r w:rsidRPr="00C01BC2">
        <w:rPr>
          <w:rFonts w:ascii="Arial" w:hAnsi="Arial" w:cs="Arial"/>
          <w:sz w:val="20"/>
          <w:szCs w:val="20"/>
        </w:rPr>
        <w:lastRenderedPageBreak/>
        <w:t xml:space="preserve">Grain handlers should follow personal hygiene recommendations as indicated in the </w:t>
      </w:r>
      <w:r w:rsidRPr="00C01BC2">
        <w:rPr>
          <w:rFonts w:ascii="Arial" w:hAnsi="Arial" w:cs="Arial"/>
          <w:i/>
          <w:sz w:val="20"/>
          <w:szCs w:val="20"/>
        </w:rPr>
        <w:t xml:space="preserve">Codex Recommended International Code of Practice General Principles of Food Hygiene (CAC/RCP 1-1969, Rev. 4-2003) </w:t>
      </w:r>
      <w:r w:rsidRPr="00C01BC2">
        <w:rPr>
          <w:rFonts w:ascii="Arial" w:hAnsi="Arial" w:cs="Arial"/>
          <w:sz w:val="20"/>
          <w:szCs w:val="20"/>
        </w:rPr>
        <w:t>or the latest issuance. The following recommendations should include but not limited to:</w:t>
      </w:r>
    </w:p>
    <w:p w14:paraId="374567F5" w14:textId="77777777" w:rsidR="00442FA7" w:rsidRDefault="00442FA7" w:rsidP="00842B78">
      <w:pPr>
        <w:tabs>
          <w:tab w:val="left" w:pos="821"/>
        </w:tabs>
        <w:spacing w:before="1" w:line="273" w:lineRule="auto"/>
        <w:ind w:right="25"/>
        <w:jc w:val="both"/>
        <w:rPr>
          <w:rFonts w:ascii="Arial" w:hAnsi="Arial" w:cs="Arial"/>
          <w:sz w:val="20"/>
          <w:szCs w:val="20"/>
        </w:rPr>
      </w:pPr>
    </w:p>
    <w:p w14:paraId="2F4A3690" w14:textId="775C9ECF" w:rsidR="00842B78" w:rsidRPr="00842B78" w:rsidRDefault="00842B78" w:rsidP="00842B78">
      <w:pPr>
        <w:tabs>
          <w:tab w:val="left" w:pos="821"/>
        </w:tabs>
        <w:spacing w:before="1" w:line="273" w:lineRule="auto"/>
        <w:ind w:right="25"/>
        <w:jc w:val="both"/>
        <w:rPr>
          <w:rFonts w:ascii="Arial" w:hAnsi="Arial" w:cs="Arial"/>
          <w:sz w:val="20"/>
          <w:szCs w:val="20"/>
        </w:rPr>
      </w:pPr>
      <w:r w:rsidRPr="00842B78">
        <w:rPr>
          <w:rFonts w:ascii="Arial" w:hAnsi="Arial" w:cs="Arial"/>
          <w:sz w:val="20"/>
          <w:szCs w:val="20"/>
        </w:rPr>
        <w:t>Wearing of appropriate clothing and shoes applicable to the operation and can serve as protection for food contamination and an aid on the worker’s health and welfare.</w:t>
      </w:r>
    </w:p>
    <w:p w14:paraId="4D1C06AE" w14:textId="77777777" w:rsidR="00842B78" w:rsidRPr="00442FA7" w:rsidRDefault="00842B78" w:rsidP="00442FA7">
      <w:pPr>
        <w:tabs>
          <w:tab w:val="left" w:pos="821"/>
        </w:tabs>
        <w:spacing w:before="244"/>
        <w:rPr>
          <w:rFonts w:ascii="Arial" w:hAnsi="Arial" w:cs="Arial"/>
          <w:sz w:val="20"/>
          <w:szCs w:val="20"/>
        </w:rPr>
      </w:pPr>
      <w:r w:rsidRPr="00442FA7">
        <w:rPr>
          <w:rFonts w:ascii="Arial" w:hAnsi="Arial" w:cs="Arial"/>
          <w:sz w:val="20"/>
          <w:szCs w:val="20"/>
        </w:rPr>
        <w:t>Wearing of appropriate masks during handling and transport of grain.</w:t>
      </w:r>
    </w:p>
    <w:p w14:paraId="47392F48" w14:textId="77777777" w:rsidR="00842B78" w:rsidRPr="00842B78" w:rsidRDefault="00842B78" w:rsidP="00842B78">
      <w:pPr>
        <w:pStyle w:val="BodyText"/>
        <w:spacing w:before="2"/>
        <w:rPr>
          <w:b w:val="0"/>
          <w:bCs w:val="0"/>
          <w:szCs w:val="20"/>
        </w:rPr>
      </w:pPr>
    </w:p>
    <w:p w14:paraId="77D7B079" w14:textId="69DA1131" w:rsidR="00842B78" w:rsidRDefault="00842B78" w:rsidP="00D2708D">
      <w:pPr>
        <w:tabs>
          <w:tab w:val="left" w:pos="821"/>
        </w:tabs>
        <w:spacing w:line="276" w:lineRule="auto"/>
        <w:ind w:right="25"/>
        <w:jc w:val="both"/>
        <w:rPr>
          <w:rFonts w:ascii="Arial" w:hAnsi="Arial" w:cs="Arial"/>
          <w:sz w:val="20"/>
          <w:szCs w:val="20"/>
        </w:rPr>
      </w:pPr>
      <w:r w:rsidRPr="00442FA7">
        <w:rPr>
          <w:rFonts w:ascii="Arial" w:hAnsi="Arial" w:cs="Arial"/>
          <w:sz w:val="20"/>
          <w:szCs w:val="20"/>
        </w:rPr>
        <w:t>Washing of hands thoroughly and sanitizing, if necessary, in the appropriate hand- washing facility before the start of any handling operation, after each absence from the work station, and at any given time when possible contamination can be encountered by the worker.</w:t>
      </w:r>
    </w:p>
    <w:p w14:paraId="2653851D" w14:textId="77777777" w:rsidR="00957A70" w:rsidRPr="00442FA7" w:rsidRDefault="00957A70" w:rsidP="00D2708D">
      <w:pPr>
        <w:tabs>
          <w:tab w:val="left" w:pos="821"/>
        </w:tabs>
        <w:spacing w:line="276" w:lineRule="auto"/>
        <w:ind w:right="25"/>
        <w:jc w:val="both"/>
        <w:rPr>
          <w:rFonts w:ascii="Arial" w:hAnsi="Arial" w:cs="Arial"/>
          <w:sz w:val="20"/>
          <w:szCs w:val="20"/>
        </w:rPr>
      </w:pPr>
    </w:p>
    <w:p w14:paraId="289A1190" w14:textId="59F59A02" w:rsidR="00842B78" w:rsidRPr="00E76DAF" w:rsidRDefault="00CC75BB" w:rsidP="00E67E3A">
      <w:pPr>
        <w:tabs>
          <w:tab w:val="left" w:pos="720"/>
        </w:tabs>
        <w:rPr>
          <w:rFonts w:ascii="Arial" w:hAnsi="Arial" w:cs="Arial"/>
          <w:b/>
          <w:bCs/>
          <w:sz w:val="20"/>
          <w:szCs w:val="20"/>
        </w:rPr>
      </w:pPr>
      <w:r>
        <w:rPr>
          <w:rFonts w:ascii="Arial" w:hAnsi="Arial" w:cs="Arial"/>
          <w:b/>
          <w:bCs/>
          <w:sz w:val="20"/>
          <w:szCs w:val="20"/>
        </w:rPr>
        <w:t>8.2</w:t>
      </w:r>
      <w:r>
        <w:rPr>
          <w:rFonts w:ascii="Arial" w:hAnsi="Arial" w:cs="Arial"/>
          <w:b/>
          <w:bCs/>
          <w:sz w:val="20"/>
          <w:szCs w:val="20"/>
        </w:rPr>
        <w:tab/>
      </w:r>
      <w:r w:rsidR="00842B78" w:rsidRPr="00E76DAF">
        <w:rPr>
          <w:rFonts w:ascii="Arial" w:hAnsi="Arial" w:cs="Arial"/>
          <w:b/>
          <w:bCs/>
          <w:sz w:val="20"/>
          <w:szCs w:val="20"/>
        </w:rPr>
        <w:t>Personnel training</w:t>
      </w:r>
    </w:p>
    <w:p w14:paraId="39A081AD" w14:textId="77777777" w:rsidR="00842B78" w:rsidRPr="00842B78" w:rsidRDefault="00842B78" w:rsidP="00E67E3A">
      <w:pPr>
        <w:pStyle w:val="BodyText"/>
        <w:spacing w:before="10"/>
        <w:jc w:val="left"/>
        <w:rPr>
          <w:b w:val="0"/>
          <w:bCs w:val="0"/>
          <w:szCs w:val="20"/>
        </w:rPr>
      </w:pPr>
    </w:p>
    <w:p w14:paraId="5D9BA4CF" w14:textId="77777777" w:rsidR="00842B78" w:rsidRPr="00842B78" w:rsidRDefault="00842B78" w:rsidP="00D2708D">
      <w:pPr>
        <w:pStyle w:val="BodyText"/>
        <w:spacing w:before="1" w:line="276" w:lineRule="auto"/>
        <w:ind w:right="25"/>
        <w:jc w:val="both"/>
        <w:rPr>
          <w:b w:val="0"/>
          <w:bCs w:val="0"/>
          <w:szCs w:val="20"/>
        </w:rPr>
      </w:pPr>
      <w:r w:rsidRPr="00842B78">
        <w:rPr>
          <w:b w:val="0"/>
          <w:bCs w:val="0"/>
          <w:szCs w:val="20"/>
        </w:rPr>
        <w:t>Before a job is assigned, the personnel shall be trained on good warehousing practices. Training and re-orientation of the warehouse personnel should be done at least every two (2) years. The following trainings are recommended for the personnel specific on his/her assigned task:</w:t>
      </w:r>
    </w:p>
    <w:p w14:paraId="370E86AC" w14:textId="5714CA03" w:rsidR="00842B78" w:rsidRPr="00442FA7" w:rsidRDefault="00842B78" w:rsidP="00442FA7">
      <w:pPr>
        <w:pStyle w:val="ListParagraph"/>
        <w:numPr>
          <w:ilvl w:val="0"/>
          <w:numId w:val="22"/>
        </w:numPr>
        <w:tabs>
          <w:tab w:val="left" w:pos="1000"/>
          <w:tab w:val="left" w:pos="1001"/>
        </w:tabs>
        <w:spacing w:before="240"/>
        <w:rPr>
          <w:rFonts w:ascii="Arial" w:hAnsi="Arial" w:cs="Arial"/>
          <w:sz w:val="20"/>
          <w:szCs w:val="20"/>
        </w:rPr>
      </w:pPr>
      <w:r w:rsidRPr="00442FA7">
        <w:rPr>
          <w:rFonts w:ascii="Arial" w:hAnsi="Arial" w:cs="Arial"/>
          <w:sz w:val="20"/>
          <w:szCs w:val="20"/>
        </w:rPr>
        <w:t xml:space="preserve">Inventory and </w:t>
      </w:r>
      <w:r w:rsidR="00DD58B1">
        <w:rPr>
          <w:rFonts w:ascii="Arial" w:hAnsi="Arial" w:cs="Arial"/>
          <w:sz w:val="20"/>
          <w:szCs w:val="20"/>
        </w:rPr>
        <w:t xml:space="preserve">warehouse </w:t>
      </w:r>
      <w:r w:rsidRPr="00442FA7">
        <w:rPr>
          <w:rFonts w:ascii="Arial" w:hAnsi="Arial" w:cs="Arial"/>
          <w:sz w:val="20"/>
          <w:szCs w:val="20"/>
        </w:rPr>
        <w:t>management</w:t>
      </w:r>
    </w:p>
    <w:p w14:paraId="4351366C" w14:textId="77777777" w:rsidR="00842B78" w:rsidRPr="00842B78" w:rsidRDefault="00842B78" w:rsidP="00842B78">
      <w:pPr>
        <w:pStyle w:val="BodyText"/>
        <w:spacing w:before="1"/>
        <w:rPr>
          <w:b w:val="0"/>
          <w:bCs w:val="0"/>
          <w:szCs w:val="20"/>
        </w:rPr>
      </w:pPr>
    </w:p>
    <w:p w14:paraId="1DA1A115" w14:textId="77777777" w:rsidR="00842B78" w:rsidRPr="00442FA7" w:rsidRDefault="00842B78" w:rsidP="00442FA7">
      <w:pPr>
        <w:pStyle w:val="ListParagraph"/>
        <w:numPr>
          <w:ilvl w:val="0"/>
          <w:numId w:val="22"/>
        </w:numPr>
        <w:tabs>
          <w:tab w:val="left" w:pos="1000"/>
          <w:tab w:val="left" w:pos="1001"/>
        </w:tabs>
        <w:rPr>
          <w:rFonts w:ascii="Arial" w:hAnsi="Arial" w:cs="Arial"/>
          <w:sz w:val="20"/>
          <w:szCs w:val="20"/>
        </w:rPr>
      </w:pPr>
      <w:r w:rsidRPr="00442FA7">
        <w:rPr>
          <w:rFonts w:ascii="Arial" w:hAnsi="Arial" w:cs="Arial"/>
          <w:sz w:val="20"/>
          <w:szCs w:val="20"/>
        </w:rPr>
        <w:t>Acquisition and purchasing</w:t>
      </w:r>
    </w:p>
    <w:p w14:paraId="5CAD5FEB" w14:textId="77777777" w:rsidR="00842B78" w:rsidRPr="00842B78" w:rsidRDefault="00842B78" w:rsidP="00842B78">
      <w:pPr>
        <w:pStyle w:val="BodyText"/>
        <w:spacing w:before="2"/>
        <w:rPr>
          <w:b w:val="0"/>
          <w:bCs w:val="0"/>
          <w:szCs w:val="20"/>
        </w:rPr>
      </w:pPr>
    </w:p>
    <w:p w14:paraId="0245AA8B" w14:textId="77777777" w:rsidR="00842B78" w:rsidRPr="00442FA7" w:rsidRDefault="00842B78" w:rsidP="00442FA7">
      <w:pPr>
        <w:pStyle w:val="ListParagraph"/>
        <w:numPr>
          <w:ilvl w:val="0"/>
          <w:numId w:val="22"/>
        </w:numPr>
        <w:tabs>
          <w:tab w:val="left" w:pos="1000"/>
          <w:tab w:val="left" w:pos="1001"/>
        </w:tabs>
        <w:rPr>
          <w:rFonts w:ascii="Arial" w:hAnsi="Arial" w:cs="Arial"/>
          <w:sz w:val="20"/>
          <w:szCs w:val="20"/>
        </w:rPr>
      </w:pPr>
      <w:r w:rsidRPr="00442FA7">
        <w:rPr>
          <w:rFonts w:ascii="Arial" w:hAnsi="Arial" w:cs="Arial"/>
          <w:sz w:val="20"/>
          <w:szCs w:val="20"/>
        </w:rPr>
        <w:t>Supply chain and logistics</w:t>
      </w:r>
    </w:p>
    <w:p w14:paraId="45AC46C0" w14:textId="77777777" w:rsidR="00842B78" w:rsidRPr="00842B78" w:rsidRDefault="00842B78" w:rsidP="00842B78">
      <w:pPr>
        <w:pStyle w:val="BodyText"/>
        <w:spacing w:before="1"/>
        <w:rPr>
          <w:b w:val="0"/>
          <w:bCs w:val="0"/>
          <w:szCs w:val="20"/>
        </w:rPr>
      </w:pPr>
    </w:p>
    <w:p w14:paraId="7D230CB0" w14:textId="77777777" w:rsidR="00842B78" w:rsidRPr="00442FA7" w:rsidRDefault="00842B78" w:rsidP="00442FA7">
      <w:pPr>
        <w:pStyle w:val="ListParagraph"/>
        <w:numPr>
          <w:ilvl w:val="0"/>
          <w:numId w:val="22"/>
        </w:numPr>
        <w:tabs>
          <w:tab w:val="left" w:pos="1000"/>
          <w:tab w:val="left" w:pos="1001"/>
        </w:tabs>
        <w:rPr>
          <w:rFonts w:ascii="Arial" w:hAnsi="Arial" w:cs="Arial"/>
          <w:sz w:val="20"/>
          <w:szCs w:val="20"/>
        </w:rPr>
      </w:pPr>
      <w:r w:rsidRPr="00442FA7">
        <w:rPr>
          <w:rFonts w:ascii="Arial" w:hAnsi="Arial" w:cs="Arial"/>
          <w:sz w:val="20"/>
          <w:szCs w:val="20"/>
        </w:rPr>
        <w:t>Transportation and freight operations</w:t>
      </w:r>
    </w:p>
    <w:p w14:paraId="44AAC415" w14:textId="77777777" w:rsidR="00842B78" w:rsidRPr="00842B78" w:rsidRDefault="00842B78" w:rsidP="00842B78">
      <w:pPr>
        <w:pStyle w:val="BodyText"/>
        <w:spacing w:before="1"/>
        <w:rPr>
          <w:b w:val="0"/>
          <w:bCs w:val="0"/>
          <w:szCs w:val="20"/>
        </w:rPr>
      </w:pPr>
    </w:p>
    <w:p w14:paraId="6631351D" w14:textId="77777777" w:rsidR="00842B78" w:rsidRPr="00442FA7" w:rsidRDefault="00842B78" w:rsidP="00442FA7">
      <w:pPr>
        <w:pStyle w:val="ListParagraph"/>
        <w:numPr>
          <w:ilvl w:val="0"/>
          <w:numId w:val="22"/>
        </w:numPr>
        <w:tabs>
          <w:tab w:val="left" w:pos="1000"/>
          <w:tab w:val="left" w:pos="1001"/>
        </w:tabs>
        <w:spacing w:before="1"/>
        <w:rPr>
          <w:rFonts w:ascii="Arial" w:hAnsi="Arial" w:cs="Arial"/>
          <w:sz w:val="20"/>
          <w:szCs w:val="20"/>
        </w:rPr>
      </w:pPr>
      <w:r w:rsidRPr="00442FA7">
        <w:rPr>
          <w:rFonts w:ascii="Arial" w:hAnsi="Arial" w:cs="Arial"/>
          <w:sz w:val="20"/>
          <w:szCs w:val="20"/>
        </w:rPr>
        <w:t>Personnel hygiene and food safety</w:t>
      </w:r>
    </w:p>
    <w:p w14:paraId="08CF916D" w14:textId="77777777" w:rsidR="00842B78" w:rsidRPr="00842B78" w:rsidRDefault="00842B78" w:rsidP="00842B78">
      <w:pPr>
        <w:pStyle w:val="BodyText"/>
        <w:spacing w:before="1"/>
        <w:rPr>
          <w:b w:val="0"/>
          <w:bCs w:val="0"/>
          <w:szCs w:val="20"/>
        </w:rPr>
      </w:pPr>
    </w:p>
    <w:p w14:paraId="1E0AA7B1" w14:textId="2EF74AA2" w:rsidR="00842B78" w:rsidRPr="00ED759A" w:rsidRDefault="00CC75BB" w:rsidP="00E76DAF">
      <w:pPr>
        <w:pStyle w:val="H10"/>
        <w:rPr>
          <w:lang w:eastAsia="en-GB"/>
        </w:rPr>
      </w:pPr>
      <w:bookmarkStart w:id="23" w:name="_bookmark10"/>
      <w:bookmarkEnd w:id="23"/>
      <w:r>
        <w:rPr>
          <w:lang w:eastAsia="en-GB"/>
        </w:rPr>
        <w:t>9</w:t>
      </w:r>
      <w:r>
        <w:rPr>
          <w:lang w:eastAsia="en-GB"/>
        </w:rPr>
        <w:tab/>
      </w:r>
      <w:r w:rsidR="00842B78" w:rsidRPr="00ED759A">
        <w:rPr>
          <w:lang w:eastAsia="en-GB"/>
        </w:rPr>
        <w:t xml:space="preserve">Management and </w:t>
      </w:r>
      <w:r w:rsidR="00957A70" w:rsidRPr="00ED759A">
        <w:rPr>
          <w:lang w:eastAsia="en-GB"/>
        </w:rPr>
        <w:t>supervision</w:t>
      </w:r>
    </w:p>
    <w:p w14:paraId="57071DC9" w14:textId="48AE5AE5" w:rsidR="00842B78" w:rsidRDefault="00842B78" w:rsidP="00ED759A">
      <w:pPr>
        <w:pStyle w:val="BodyText"/>
        <w:spacing w:line="276" w:lineRule="auto"/>
        <w:ind w:right="25"/>
        <w:jc w:val="both"/>
        <w:rPr>
          <w:b w:val="0"/>
          <w:bCs w:val="0"/>
          <w:szCs w:val="20"/>
        </w:rPr>
      </w:pPr>
      <w:r w:rsidRPr="00842B78">
        <w:rPr>
          <w:b w:val="0"/>
          <w:bCs w:val="0"/>
          <w:szCs w:val="20"/>
        </w:rPr>
        <w:t>Grain operators should have adequate knowledge on food hygiene principles and practices to be able to assess potential risks, take appropriate preventive and corrective action, and ensure that effective monitoring and supervision is carried out. Formal training on food safety (Good Manufacturing Practices) is necessary and further trainings in Hazard Analyses and Critical Control Points (HACCP) are extremely helpful. Trainings on food safety for grains businessmen, grains operators and warehouse personnel should be conducted.</w:t>
      </w:r>
    </w:p>
    <w:p w14:paraId="63E1D72F" w14:textId="77777777" w:rsidR="00006C8D" w:rsidRDefault="00006C8D" w:rsidP="00ED759A">
      <w:pPr>
        <w:pStyle w:val="BodyText"/>
        <w:spacing w:line="276" w:lineRule="auto"/>
        <w:ind w:right="25"/>
        <w:jc w:val="both"/>
        <w:rPr>
          <w:b w:val="0"/>
          <w:bCs w:val="0"/>
          <w:szCs w:val="20"/>
        </w:rPr>
      </w:pPr>
    </w:p>
    <w:p w14:paraId="470E7B0A" w14:textId="628E03F7" w:rsidR="00842B78" w:rsidRPr="00ED759A" w:rsidRDefault="00CC75BB" w:rsidP="00E76DAF">
      <w:pPr>
        <w:pStyle w:val="H10"/>
        <w:rPr>
          <w:lang w:eastAsia="en-GB"/>
        </w:rPr>
      </w:pPr>
      <w:bookmarkStart w:id="24" w:name="_bookmark11"/>
      <w:bookmarkEnd w:id="24"/>
      <w:r>
        <w:rPr>
          <w:lang w:eastAsia="en-GB"/>
        </w:rPr>
        <w:t>10</w:t>
      </w:r>
      <w:r>
        <w:rPr>
          <w:lang w:eastAsia="en-GB"/>
        </w:rPr>
        <w:tab/>
      </w:r>
      <w:r w:rsidR="00842B78" w:rsidRPr="00ED759A">
        <w:rPr>
          <w:lang w:eastAsia="en-GB"/>
        </w:rPr>
        <w:t xml:space="preserve">Documentation and </w:t>
      </w:r>
      <w:r w:rsidR="00957A70" w:rsidRPr="00ED759A">
        <w:rPr>
          <w:lang w:eastAsia="en-GB"/>
        </w:rPr>
        <w:t>records</w:t>
      </w:r>
    </w:p>
    <w:p w14:paraId="3B1D2272" w14:textId="4A684DEB" w:rsidR="00842B78" w:rsidRDefault="00842B78" w:rsidP="00006C8D">
      <w:pPr>
        <w:pStyle w:val="BodyText"/>
        <w:spacing w:line="276" w:lineRule="auto"/>
        <w:ind w:right="25"/>
        <w:jc w:val="both"/>
        <w:rPr>
          <w:b w:val="0"/>
          <w:bCs w:val="0"/>
          <w:szCs w:val="20"/>
        </w:rPr>
      </w:pPr>
      <w:r w:rsidRPr="00842B78">
        <w:rPr>
          <w:b w:val="0"/>
          <w:bCs w:val="0"/>
          <w:szCs w:val="20"/>
        </w:rPr>
        <w:t xml:space="preserve">All </w:t>
      </w:r>
      <w:r w:rsidR="00B203D2" w:rsidRPr="00817C55">
        <w:rPr>
          <w:b w:val="0"/>
          <w:bCs w:val="0"/>
          <w:szCs w:val="20"/>
        </w:rPr>
        <w:t>warehouse practices</w:t>
      </w:r>
      <w:r w:rsidR="00B203D2" w:rsidRPr="00842B78" w:rsidDel="00B203D2">
        <w:rPr>
          <w:b w:val="0"/>
          <w:bCs w:val="0"/>
          <w:szCs w:val="20"/>
        </w:rPr>
        <w:t xml:space="preserve"> </w:t>
      </w:r>
      <w:r w:rsidRPr="00842B78">
        <w:rPr>
          <w:b w:val="0"/>
          <w:bCs w:val="0"/>
          <w:szCs w:val="20"/>
        </w:rPr>
        <w:t>should be properly documented in a recommended form.</w:t>
      </w:r>
      <w:r w:rsidR="00905BBE">
        <w:rPr>
          <w:b w:val="0"/>
          <w:bCs w:val="0"/>
          <w:szCs w:val="20"/>
        </w:rPr>
        <w:t xml:space="preserve"> </w:t>
      </w:r>
      <w:r w:rsidRPr="00842B78">
        <w:rPr>
          <w:b w:val="0"/>
          <w:bCs w:val="0"/>
          <w:szCs w:val="20"/>
        </w:rPr>
        <w:t>Appropriate records from all warehousing practices should be kept and retained for a period that exceeds the shelf life of the product. Records should be to facilitate recalls and product safety investigations, if required.</w:t>
      </w:r>
    </w:p>
    <w:p w14:paraId="1CBD0748" w14:textId="77777777" w:rsidR="003C05CA" w:rsidRDefault="003C05CA" w:rsidP="00006C8D">
      <w:pPr>
        <w:pStyle w:val="BodyText"/>
        <w:spacing w:line="276" w:lineRule="auto"/>
        <w:ind w:right="25"/>
        <w:jc w:val="both"/>
        <w:rPr>
          <w:b w:val="0"/>
          <w:bCs w:val="0"/>
          <w:szCs w:val="20"/>
        </w:rPr>
      </w:pPr>
    </w:p>
    <w:p w14:paraId="7B7FE687" w14:textId="7E651C26" w:rsidR="00957A70" w:rsidRDefault="00E613A7" w:rsidP="00E76DAF">
      <w:pPr>
        <w:pStyle w:val="BodyText"/>
        <w:spacing w:before="0" w:line="276" w:lineRule="auto"/>
        <w:ind w:right="25"/>
        <w:jc w:val="both"/>
        <w:rPr>
          <w:b w:val="0"/>
          <w:bCs w:val="0"/>
          <w:szCs w:val="20"/>
        </w:rPr>
      </w:pPr>
      <w:r>
        <w:rPr>
          <w:b w:val="0"/>
          <w:bCs w:val="0"/>
          <w:szCs w:val="20"/>
        </w:rPr>
        <w:t>Warehouses shall keep records of the:</w:t>
      </w:r>
    </w:p>
    <w:p w14:paraId="07F5EB33" w14:textId="00AFBA07" w:rsidR="00E613A7" w:rsidRDefault="00E613A7" w:rsidP="00E76DAF">
      <w:pPr>
        <w:pStyle w:val="BodyText"/>
        <w:numPr>
          <w:ilvl w:val="0"/>
          <w:numId w:val="26"/>
        </w:numPr>
        <w:spacing w:before="0" w:line="276" w:lineRule="auto"/>
        <w:ind w:right="25"/>
        <w:jc w:val="both"/>
        <w:rPr>
          <w:b w:val="0"/>
          <w:bCs w:val="0"/>
          <w:szCs w:val="20"/>
        </w:rPr>
      </w:pPr>
      <w:r>
        <w:rPr>
          <w:b w:val="0"/>
          <w:bCs w:val="0"/>
          <w:szCs w:val="20"/>
        </w:rPr>
        <w:t>Origin, history of and volume of each lot of cereals and /or pulses kept;</w:t>
      </w:r>
    </w:p>
    <w:p w14:paraId="7080589C" w14:textId="254C687F" w:rsidR="00E613A7" w:rsidRDefault="00E613A7" w:rsidP="00E76DAF">
      <w:pPr>
        <w:pStyle w:val="BodyText"/>
        <w:numPr>
          <w:ilvl w:val="0"/>
          <w:numId w:val="26"/>
        </w:numPr>
        <w:spacing w:before="0" w:line="276" w:lineRule="auto"/>
        <w:ind w:right="25"/>
        <w:jc w:val="both"/>
        <w:rPr>
          <w:b w:val="0"/>
          <w:bCs w:val="0"/>
          <w:szCs w:val="20"/>
        </w:rPr>
      </w:pPr>
      <w:r>
        <w:rPr>
          <w:b w:val="0"/>
          <w:bCs w:val="0"/>
          <w:szCs w:val="20"/>
        </w:rPr>
        <w:t xml:space="preserve">Laboratory tests carried out; </w:t>
      </w:r>
    </w:p>
    <w:p w14:paraId="7F518EA0" w14:textId="35F3F926" w:rsidR="00E613A7" w:rsidRDefault="00E613A7" w:rsidP="00E76DAF">
      <w:pPr>
        <w:pStyle w:val="BodyText"/>
        <w:numPr>
          <w:ilvl w:val="0"/>
          <w:numId w:val="26"/>
        </w:numPr>
        <w:spacing w:before="0" w:line="276" w:lineRule="auto"/>
        <w:ind w:right="25"/>
        <w:jc w:val="both"/>
        <w:rPr>
          <w:b w:val="0"/>
          <w:bCs w:val="0"/>
          <w:szCs w:val="20"/>
        </w:rPr>
      </w:pPr>
      <w:r>
        <w:rPr>
          <w:b w:val="0"/>
          <w:bCs w:val="0"/>
          <w:szCs w:val="20"/>
        </w:rPr>
        <w:t xml:space="preserve">Names of chemicals used for pest control; </w:t>
      </w:r>
    </w:p>
    <w:p w14:paraId="1D634EEE" w14:textId="1C648163" w:rsidR="00E613A7" w:rsidRDefault="00E86221" w:rsidP="00E76DAF">
      <w:pPr>
        <w:pStyle w:val="BodyText"/>
        <w:numPr>
          <w:ilvl w:val="0"/>
          <w:numId w:val="26"/>
        </w:numPr>
        <w:spacing w:before="0" w:line="276" w:lineRule="auto"/>
        <w:ind w:right="25"/>
        <w:jc w:val="both"/>
        <w:rPr>
          <w:b w:val="0"/>
          <w:bCs w:val="0"/>
          <w:szCs w:val="20"/>
        </w:rPr>
      </w:pPr>
      <w:r>
        <w:rPr>
          <w:b w:val="0"/>
          <w:bCs w:val="0"/>
          <w:szCs w:val="20"/>
        </w:rPr>
        <w:t>Names of employees and training undertaken;</w:t>
      </w:r>
    </w:p>
    <w:p w14:paraId="56C4780C" w14:textId="612AB247" w:rsidR="00E86221" w:rsidRDefault="00E86221" w:rsidP="00E76DAF">
      <w:pPr>
        <w:pStyle w:val="BodyText"/>
        <w:numPr>
          <w:ilvl w:val="0"/>
          <w:numId w:val="26"/>
        </w:numPr>
        <w:spacing w:before="0" w:line="276" w:lineRule="auto"/>
        <w:ind w:right="25"/>
        <w:jc w:val="both"/>
        <w:rPr>
          <w:b w:val="0"/>
          <w:bCs w:val="0"/>
          <w:szCs w:val="20"/>
        </w:rPr>
      </w:pPr>
      <w:r>
        <w:rPr>
          <w:b w:val="0"/>
          <w:bCs w:val="0"/>
          <w:szCs w:val="20"/>
        </w:rPr>
        <w:t xml:space="preserve">Authorization by the </w:t>
      </w:r>
      <w:r w:rsidR="007C780A">
        <w:rPr>
          <w:b w:val="0"/>
          <w:bCs w:val="0"/>
          <w:szCs w:val="20"/>
        </w:rPr>
        <w:t>legal authority</w:t>
      </w:r>
      <w:r>
        <w:rPr>
          <w:b w:val="0"/>
          <w:bCs w:val="0"/>
          <w:szCs w:val="20"/>
        </w:rPr>
        <w:t>;</w:t>
      </w:r>
    </w:p>
    <w:p w14:paraId="08AA0B05" w14:textId="65EF2A2E" w:rsidR="00E86221" w:rsidRDefault="00E86221" w:rsidP="00E76DAF">
      <w:pPr>
        <w:pStyle w:val="BodyText"/>
        <w:numPr>
          <w:ilvl w:val="0"/>
          <w:numId w:val="26"/>
        </w:numPr>
        <w:spacing w:before="0" w:line="276" w:lineRule="auto"/>
        <w:ind w:right="25"/>
        <w:jc w:val="both"/>
        <w:rPr>
          <w:b w:val="0"/>
          <w:bCs w:val="0"/>
          <w:szCs w:val="20"/>
        </w:rPr>
      </w:pPr>
      <w:r>
        <w:rPr>
          <w:b w:val="0"/>
          <w:bCs w:val="0"/>
          <w:szCs w:val="20"/>
        </w:rPr>
        <w:t>Ser</w:t>
      </w:r>
      <w:r w:rsidR="007C780A">
        <w:rPr>
          <w:b w:val="0"/>
          <w:bCs w:val="0"/>
          <w:szCs w:val="20"/>
        </w:rPr>
        <w:t>v</w:t>
      </w:r>
      <w:r>
        <w:rPr>
          <w:b w:val="0"/>
          <w:bCs w:val="0"/>
          <w:szCs w:val="20"/>
        </w:rPr>
        <w:t>icing and calibration of all equipment;</w:t>
      </w:r>
    </w:p>
    <w:p w14:paraId="506A5333" w14:textId="140640F8" w:rsidR="00E86221" w:rsidRDefault="00E86221" w:rsidP="00E76DAF">
      <w:pPr>
        <w:pStyle w:val="BodyText"/>
        <w:numPr>
          <w:ilvl w:val="0"/>
          <w:numId w:val="26"/>
        </w:numPr>
        <w:spacing w:before="0" w:line="276" w:lineRule="auto"/>
        <w:ind w:right="25"/>
        <w:jc w:val="both"/>
        <w:rPr>
          <w:b w:val="0"/>
          <w:bCs w:val="0"/>
          <w:szCs w:val="20"/>
        </w:rPr>
      </w:pPr>
      <w:r>
        <w:rPr>
          <w:b w:val="0"/>
          <w:bCs w:val="0"/>
          <w:szCs w:val="20"/>
        </w:rPr>
        <w:t xml:space="preserve">Cleaning; and  </w:t>
      </w:r>
    </w:p>
    <w:p w14:paraId="4EF72403" w14:textId="7A284743" w:rsidR="00E86221" w:rsidRDefault="00E86221" w:rsidP="00E76DAF">
      <w:pPr>
        <w:pStyle w:val="BodyText"/>
        <w:numPr>
          <w:ilvl w:val="0"/>
          <w:numId w:val="26"/>
        </w:numPr>
        <w:spacing w:before="0" w:line="276" w:lineRule="auto"/>
        <w:ind w:right="25"/>
        <w:jc w:val="both"/>
        <w:rPr>
          <w:b w:val="0"/>
          <w:bCs w:val="0"/>
          <w:szCs w:val="20"/>
        </w:rPr>
      </w:pPr>
      <w:r>
        <w:rPr>
          <w:b w:val="0"/>
          <w:bCs w:val="0"/>
          <w:szCs w:val="20"/>
        </w:rPr>
        <w:lastRenderedPageBreak/>
        <w:t>Pest control detailing the pesticide used, the date and method o</w:t>
      </w:r>
      <w:r w:rsidR="007C780A">
        <w:rPr>
          <w:b w:val="0"/>
          <w:bCs w:val="0"/>
          <w:szCs w:val="20"/>
        </w:rPr>
        <w:t>f</w:t>
      </w:r>
      <w:r>
        <w:rPr>
          <w:b w:val="0"/>
          <w:bCs w:val="0"/>
          <w:szCs w:val="20"/>
        </w:rPr>
        <w:t xml:space="preserve"> spray/dusting, person or company.</w:t>
      </w:r>
    </w:p>
    <w:p w14:paraId="3FB1CEDE" w14:textId="77777777" w:rsidR="00905BBE" w:rsidRPr="00842B78" w:rsidRDefault="00905BBE" w:rsidP="00E76DAF">
      <w:pPr>
        <w:pStyle w:val="BodyText"/>
        <w:spacing w:before="0" w:line="276" w:lineRule="auto"/>
        <w:ind w:right="25"/>
        <w:jc w:val="both"/>
        <w:rPr>
          <w:b w:val="0"/>
          <w:bCs w:val="0"/>
          <w:szCs w:val="20"/>
        </w:rPr>
      </w:pPr>
    </w:p>
    <w:p w14:paraId="55C5D13B" w14:textId="0D450C62" w:rsidR="00905BBE" w:rsidRDefault="00CC75BB" w:rsidP="00E76DAF">
      <w:pPr>
        <w:pStyle w:val="H10"/>
        <w:rPr>
          <w:lang w:eastAsia="en-GB"/>
        </w:rPr>
      </w:pPr>
      <w:r>
        <w:rPr>
          <w:lang w:eastAsia="en-GB"/>
        </w:rPr>
        <w:t>11</w:t>
      </w:r>
      <w:r>
        <w:rPr>
          <w:lang w:eastAsia="en-GB"/>
        </w:rPr>
        <w:tab/>
      </w:r>
      <w:r w:rsidR="00905BBE">
        <w:rPr>
          <w:lang w:eastAsia="en-GB"/>
        </w:rPr>
        <w:t>Traceability</w:t>
      </w:r>
    </w:p>
    <w:p w14:paraId="07801293" w14:textId="77777777" w:rsidR="00721202" w:rsidRDefault="00721202" w:rsidP="00F0151C">
      <w:pPr>
        <w:tabs>
          <w:tab w:val="left" w:pos="720"/>
        </w:tabs>
        <w:spacing w:before="241"/>
        <w:ind w:right="25"/>
        <w:jc w:val="both"/>
        <w:rPr>
          <w:rFonts w:ascii="Arial" w:hAnsi="Arial" w:cs="Arial"/>
          <w:sz w:val="20"/>
          <w:szCs w:val="20"/>
        </w:rPr>
      </w:pPr>
      <w:r w:rsidRPr="00905BBE">
        <w:rPr>
          <w:rFonts w:ascii="Arial" w:hAnsi="Arial" w:cs="Arial"/>
          <w:sz w:val="20"/>
          <w:szCs w:val="20"/>
        </w:rPr>
        <w:t>Proper labeling and record keeping should be made to facilitate any forward or backward tracing of food products. Records of deliveries should be kept (delivery receipt, personnel coming in and out of the warehouse, date of delivery, and classification of goods delivered).</w:t>
      </w:r>
    </w:p>
    <w:p w14:paraId="7CB89BB7" w14:textId="127E0485" w:rsidR="00905BBE" w:rsidRPr="00905BBE" w:rsidRDefault="00905BBE" w:rsidP="00905BBE">
      <w:pPr>
        <w:tabs>
          <w:tab w:val="left" w:pos="720"/>
        </w:tabs>
        <w:spacing w:before="241"/>
        <w:ind w:right="25"/>
        <w:rPr>
          <w:rFonts w:ascii="Arial" w:hAnsi="Arial" w:cs="Arial"/>
          <w:sz w:val="20"/>
          <w:szCs w:val="20"/>
        </w:rPr>
      </w:pPr>
      <w:r w:rsidRPr="00905BBE">
        <w:rPr>
          <w:rFonts w:ascii="Arial" w:hAnsi="Arial" w:cs="Arial"/>
          <w:sz w:val="20"/>
          <w:szCs w:val="20"/>
        </w:rPr>
        <w:t>The labeling information shall contain the following:</w:t>
      </w:r>
    </w:p>
    <w:p w14:paraId="513AA85A" w14:textId="77777777" w:rsidR="00905BBE" w:rsidRPr="00905BBE" w:rsidRDefault="00905BBE" w:rsidP="00905BBE">
      <w:pPr>
        <w:pStyle w:val="BodyText"/>
        <w:tabs>
          <w:tab w:val="left" w:pos="720"/>
        </w:tabs>
        <w:spacing w:before="2"/>
        <w:ind w:left="720" w:right="25" w:hanging="720"/>
        <w:rPr>
          <w:b w:val="0"/>
          <w:bCs w:val="0"/>
          <w:szCs w:val="20"/>
        </w:rPr>
      </w:pPr>
    </w:p>
    <w:p w14:paraId="7A1185D7" w14:textId="062131B5" w:rsidR="00B203D2" w:rsidRDefault="00B203D2" w:rsidP="00390354">
      <w:pPr>
        <w:pStyle w:val="ListParagraph"/>
        <w:numPr>
          <w:ilvl w:val="0"/>
          <w:numId w:val="29"/>
        </w:numPr>
        <w:tabs>
          <w:tab w:val="left" w:pos="720"/>
        </w:tabs>
        <w:ind w:right="25"/>
        <w:rPr>
          <w:rFonts w:ascii="Arial" w:eastAsia="Times New Roman" w:hAnsi="Arial" w:cs="Arial"/>
          <w:sz w:val="20"/>
          <w:szCs w:val="20"/>
          <w:lang w:val="en-GB"/>
        </w:rPr>
      </w:pPr>
      <w:r>
        <w:rPr>
          <w:rFonts w:ascii="Arial" w:eastAsia="Times New Roman" w:hAnsi="Arial" w:cs="Arial"/>
          <w:sz w:val="20"/>
          <w:szCs w:val="20"/>
          <w:lang w:val="en-GB"/>
        </w:rPr>
        <w:t xml:space="preserve">name of the </w:t>
      </w:r>
      <w:r w:rsidRPr="00817C55">
        <w:rPr>
          <w:rFonts w:ascii="Arial" w:eastAsia="Times New Roman" w:hAnsi="Arial" w:cs="Arial"/>
          <w:sz w:val="20"/>
          <w:szCs w:val="20"/>
          <w:lang w:val="en-GB"/>
        </w:rPr>
        <w:t>grain</w:t>
      </w:r>
    </w:p>
    <w:p w14:paraId="52595BB0" w14:textId="5D89C4C2" w:rsidR="00905BBE" w:rsidRPr="00905BBE" w:rsidRDefault="00905BBE" w:rsidP="00390354">
      <w:pPr>
        <w:pStyle w:val="ListParagraph"/>
        <w:numPr>
          <w:ilvl w:val="0"/>
          <w:numId w:val="29"/>
        </w:numPr>
        <w:tabs>
          <w:tab w:val="left" w:pos="720"/>
        </w:tabs>
        <w:ind w:right="25"/>
        <w:rPr>
          <w:rFonts w:ascii="Arial" w:eastAsia="Times New Roman" w:hAnsi="Arial" w:cs="Arial"/>
          <w:sz w:val="20"/>
          <w:szCs w:val="20"/>
          <w:lang w:val="en-GB"/>
        </w:rPr>
      </w:pPr>
      <w:r w:rsidRPr="00905BBE">
        <w:rPr>
          <w:rFonts w:ascii="Arial" w:eastAsia="Times New Roman" w:hAnsi="Arial" w:cs="Arial"/>
          <w:sz w:val="20"/>
          <w:szCs w:val="20"/>
          <w:lang w:val="en-GB"/>
        </w:rPr>
        <w:t>classification;</w:t>
      </w:r>
    </w:p>
    <w:p w14:paraId="4F8E3398" w14:textId="77777777" w:rsidR="00905BBE" w:rsidRPr="00905BBE" w:rsidRDefault="00905BBE" w:rsidP="00390354">
      <w:pPr>
        <w:pStyle w:val="ListParagraph"/>
        <w:numPr>
          <w:ilvl w:val="0"/>
          <w:numId w:val="29"/>
        </w:numPr>
        <w:tabs>
          <w:tab w:val="left" w:pos="720"/>
        </w:tabs>
        <w:spacing w:before="1"/>
        <w:ind w:right="25"/>
        <w:rPr>
          <w:rFonts w:ascii="Arial" w:eastAsia="Times New Roman" w:hAnsi="Arial" w:cs="Arial"/>
          <w:sz w:val="20"/>
          <w:szCs w:val="20"/>
          <w:lang w:val="en-GB"/>
        </w:rPr>
      </w:pPr>
      <w:r w:rsidRPr="00905BBE">
        <w:rPr>
          <w:rFonts w:ascii="Arial" w:eastAsia="Times New Roman" w:hAnsi="Arial" w:cs="Arial"/>
          <w:sz w:val="20"/>
          <w:szCs w:val="20"/>
          <w:lang w:val="en-GB"/>
        </w:rPr>
        <w:t>grade;</w:t>
      </w:r>
    </w:p>
    <w:p w14:paraId="4213A386" w14:textId="07C666E1" w:rsidR="00905BBE" w:rsidRPr="00905BBE" w:rsidRDefault="00905BBE" w:rsidP="00390354">
      <w:pPr>
        <w:pStyle w:val="ListParagraph"/>
        <w:numPr>
          <w:ilvl w:val="0"/>
          <w:numId w:val="29"/>
        </w:numPr>
        <w:tabs>
          <w:tab w:val="left" w:pos="720"/>
        </w:tabs>
        <w:ind w:right="25"/>
        <w:rPr>
          <w:rFonts w:ascii="Arial" w:eastAsia="Times New Roman" w:hAnsi="Arial" w:cs="Arial"/>
          <w:sz w:val="20"/>
          <w:szCs w:val="20"/>
          <w:lang w:val="en-GB"/>
        </w:rPr>
      </w:pPr>
      <w:r w:rsidRPr="00905BBE">
        <w:rPr>
          <w:rFonts w:ascii="Arial" w:eastAsia="Times New Roman" w:hAnsi="Arial" w:cs="Arial"/>
          <w:sz w:val="20"/>
          <w:szCs w:val="20"/>
          <w:lang w:val="en-GB"/>
        </w:rPr>
        <w:t>variety</w:t>
      </w:r>
      <w:r w:rsidR="00721202">
        <w:rPr>
          <w:rFonts w:ascii="Arial" w:eastAsia="Times New Roman" w:hAnsi="Arial" w:cs="Arial"/>
          <w:sz w:val="20"/>
          <w:szCs w:val="20"/>
          <w:lang w:val="en-GB"/>
        </w:rPr>
        <w:t xml:space="preserve"> </w:t>
      </w:r>
      <w:r w:rsidRPr="00905BBE">
        <w:rPr>
          <w:rFonts w:ascii="Arial" w:eastAsia="Times New Roman" w:hAnsi="Arial" w:cs="Arial"/>
          <w:sz w:val="20"/>
          <w:szCs w:val="20"/>
          <w:lang w:val="en-GB"/>
        </w:rPr>
        <w:t>(optional);</w:t>
      </w:r>
    </w:p>
    <w:p w14:paraId="57750DC1" w14:textId="77777777" w:rsidR="00905BBE" w:rsidRPr="00905BBE" w:rsidRDefault="00905BBE" w:rsidP="00390354">
      <w:pPr>
        <w:pStyle w:val="ListParagraph"/>
        <w:numPr>
          <w:ilvl w:val="0"/>
          <w:numId w:val="29"/>
        </w:numPr>
        <w:tabs>
          <w:tab w:val="left" w:pos="720"/>
        </w:tabs>
        <w:ind w:right="25"/>
        <w:rPr>
          <w:rFonts w:ascii="Arial" w:eastAsia="Times New Roman" w:hAnsi="Arial" w:cs="Arial"/>
          <w:sz w:val="20"/>
          <w:szCs w:val="20"/>
          <w:lang w:val="en-GB"/>
        </w:rPr>
      </w:pPr>
      <w:r w:rsidRPr="00905BBE">
        <w:rPr>
          <w:rFonts w:ascii="Arial" w:eastAsia="Times New Roman" w:hAnsi="Arial" w:cs="Arial"/>
          <w:sz w:val="20"/>
          <w:szCs w:val="20"/>
          <w:lang w:val="en-GB"/>
        </w:rPr>
        <w:t>net weight;</w:t>
      </w:r>
    </w:p>
    <w:p w14:paraId="76D9B444" w14:textId="616586D9" w:rsidR="00905BBE" w:rsidRPr="00905BBE" w:rsidRDefault="00905BBE" w:rsidP="00390354">
      <w:pPr>
        <w:pStyle w:val="ListParagraph"/>
        <w:numPr>
          <w:ilvl w:val="0"/>
          <w:numId w:val="29"/>
        </w:numPr>
        <w:tabs>
          <w:tab w:val="left" w:pos="720"/>
        </w:tabs>
        <w:spacing w:line="276" w:lineRule="auto"/>
        <w:ind w:right="25"/>
        <w:jc w:val="both"/>
        <w:rPr>
          <w:rFonts w:ascii="Arial" w:eastAsia="Times New Roman" w:hAnsi="Arial" w:cs="Arial"/>
          <w:sz w:val="20"/>
          <w:szCs w:val="20"/>
          <w:lang w:val="en-GB"/>
        </w:rPr>
      </w:pPr>
      <w:r w:rsidRPr="00905BBE">
        <w:rPr>
          <w:rFonts w:ascii="Arial" w:eastAsia="Times New Roman" w:hAnsi="Arial" w:cs="Arial"/>
          <w:sz w:val="20"/>
          <w:szCs w:val="20"/>
          <w:lang w:val="en-GB"/>
        </w:rPr>
        <w:t>name and address of owner; and</w:t>
      </w:r>
    </w:p>
    <w:p w14:paraId="10FFF5A0" w14:textId="77777777" w:rsidR="00A012D7" w:rsidRDefault="00905BBE" w:rsidP="00390354">
      <w:pPr>
        <w:pStyle w:val="ListParagraph"/>
        <w:numPr>
          <w:ilvl w:val="0"/>
          <w:numId w:val="29"/>
        </w:numPr>
        <w:tabs>
          <w:tab w:val="left" w:pos="720"/>
        </w:tabs>
        <w:ind w:right="25"/>
        <w:rPr>
          <w:rFonts w:ascii="Arial" w:eastAsia="Times New Roman" w:hAnsi="Arial" w:cs="Arial"/>
          <w:sz w:val="20"/>
          <w:szCs w:val="20"/>
          <w:lang w:val="en-GB"/>
        </w:rPr>
      </w:pPr>
      <w:r w:rsidRPr="00905BBE">
        <w:rPr>
          <w:rFonts w:ascii="Arial" w:eastAsia="Times New Roman" w:hAnsi="Arial" w:cs="Arial"/>
          <w:sz w:val="20"/>
          <w:szCs w:val="20"/>
          <w:lang w:val="en-GB"/>
        </w:rPr>
        <w:t>date of milling (for rice)</w:t>
      </w:r>
      <w:r w:rsidR="00A012D7">
        <w:rPr>
          <w:rFonts w:ascii="Arial" w:eastAsia="Times New Roman" w:hAnsi="Arial" w:cs="Arial"/>
          <w:sz w:val="20"/>
          <w:szCs w:val="20"/>
          <w:lang w:val="en-GB"/>
        </w:rPr>
        <w:t>;</w:t>
      </w:r>
    </w:p>
    <w:p w14:paraId="596A39C3" w14:textId="7455DA1D" w:rsidR="00B203D2" w:rsidRDefault="00B203D2" w:rsidP="00390354">
      <w:pPr>
        <w:pStyle w:val="ListParagraph"/>
        <w:numPr>
          <w:ilvl w:val="0"/>
          <w:numId w:val="29"/>
        </w:numPr>
        <w:tabs>
          <w:tab w:val="left" w:pos="720"/>
        </w:tabs>
        <w:ind w:right="25"/>
        <w:rPr>
          <w:rFonts w:ascii="Arial" w:eastAsia="Times New Roman" w:hAnsi="Arial" w:cs="Arial"/>
          <w:sz w:val="20"/>
          <w:szCs w:val="20"/>
          <w:lang w:val="en-GB"/>
        </w:rPr>
      </w:pPr>
      <w:r w:rsidRPr="00817C55">
        <w:rPr>
          <w:rFonts w:ascii="Arial" w:eastAsia="Times New Roman" w:hAnsi="Arial" w:cs="Arial"/>
          <w:sz w:val="20"/>
          <w:szCs w:val="20"/>
          <w:lang w:val="en-GB"/>
        </w:rPr>
        <w:t>crop year</w:t>
      </w:r>
    </w:p>
    <w:p w14:paraId="0E041DD3" w14:textId="6F4EBECF" w:rsidR="00A012D7" w:rsidRDefault="00A012D7" w:rsidP="00390354">
      <w:pPr>
        <w:pStyle w:val="ListParagraph"/>
        <w:numPr>
          <w:ilvl w:val="0"/>
          <w:numId w:val="29"/>
        </w:numPr>
        <w:tabs>
          <w:tab w:val="left" w:pos="720"/>
        </w:tabs>
        <w:ind w:right="25"/>
        <w:rPr>
          <w:rFonts w:ascii="Arial" w:eastAsia="Times New Roman" w:hAnsi="Arial" w:cs="Arial"/>
          <w:sz w:val="20"/>
          <w:szCs w:val="20"/>
          <w:lang w:val="en-GB"/>
        </w:rPr>
      </w:pPr>
      <w:r>
        <w:rPr>
          <w:rFonts w:ascii="Arial" w:eastAsia="Times New Roman" w:hAnsi="Arial" w:cs="Arial"/>
          <w:sz w:val="20"/>
          <w:szCs w:val="20"/>
          <w:lang w:val="en-GB"/>
        </w:rPr>
        <w:t>date of delivery.</w:t>
      </w:r>
    </w:p>
    <w:p w14:paraId="36BFE5CC" w14:textId="12219F0A" w:rsidR="00905BBE" w:rsidRPr="00905BBE" w:rsidRDefault="00905BBE" w:rsidP="00E67E3A">
      <w:pPr>
        <w:pStyle w:val="ListParagraph"/>
        <w:tabs>
          <w:tab w:val="left" w:pos="720"/>
        </w:tabs>
        <w:spacing w:before="239"/>
        <w:ind w:left="720" w:right="25" w:firstLine="0"/>
        <w:rPr>
          <w:b/>
          <w:bCs/>
          <w:szCs w:val="20"/>
        </w:rPr>
      </w:pPr>
    </w:p>
    <w:p w14:paraId="6C282F64" w14:textId="7E42BD78" w:rsidR="00905BBE" w:rsidRDefault="00905BBE" w:rsidP="00E67E3A">
      <w:pPr>
        <w:tabs>
          <w:tab w:val="left" w:pos="720"/>
        </w:tabs>
        <w:spacing w:line="273" w:lineRule="auto"/>
        <w:ind w:right="25"/>
        <w:jc w:val="both"/>
        <w:rPr>
          <w:rFonts w:ascii="Arial" w:hAnsi="Arial" w:cs="Arial"/>
          <w:sz w:val="20"/>
          <w:szCs w:val="20"/>
        </w:rPr>
      </w:pPr>
      <w:r w:rsidRPr="00905BBE">
        <w:rPr>
          <w:rFonts w:ascii="Arial" w:hAnsi="Arial" w:cs="Arial"/>
          <w:sz w:val="20"/>
          <w:szCs w:val="20"/>
        </w:rPr>
        <w:t>Geotagging of warehouses and farm site where the grain product came from should be considered.</w:t>
      </w:r>
    </w:p>
    <w:p w14:paraId="7472DC87" w14:textId="77777777" w:rsidR="00541A19" w:rsidRDefault="00541A19" w:rsidP="00E76DAF">
      <w:pPr>
        <w:pStyle w:val="H10"/>
        <w:rPr>
          <w:lang w:eastAsia="en-GB"/>
        </w:rPr>
      </w:pPr>
      <w:bookmarkStart w:id="25" w:name="_bookmark13"/>
      <w:bookmarkEnd w:id="25"/>
    </w:p>
    <w:p w14:paraId="5CAF0617" w14:textId="5B8ABC9E" w:rsidR="00905BBE" w:rsidRDefault="00CC75BB" w:rsidP="00E76DAF">
      <w:pPr>
        <w:pStyle w:val="H10"/>
        <w:rPr>
          <w:lang w:eastAsia="en-GB"/>
        </w:rPr>
      </w:pPr>
      <w:r>
        <w:rPr>
          <w:lang w:eastAsia="en-GB"/>
        </w:rPr>
        <w:t>12</w:t>
      </w:r>
      <w:r>
        <w:rPr>
          <w:lang w:eastAsia="en-GB"/>
        </w:rPr>
        <w:tab/>
      </w:r>
      <w:r w:rsidR="00905BBE">
        <w:rPr>
          <w:lang w:eastAsia="en-GB"/>
        </w:rPr>
        <w:t>Recall</w:t>
      </w:r>
      <w:r w:rsidR="00905BBE" w:rsidRPr="00905BBE">
        <w:rPr>
          <w:lang w:eastAsia="en-GB"/>
        </w:rPr>
        <w:t xml:space="preserve"> </w:t>
      </w:r>
      <w:r w:rsidR="00905BBE">
        <w:rPr>
          <w:lang w:eastAsia="en-GB"/>
        </w:rPr>
        <w:t>procedures</w:t>
      </w:r>
    </w:p>
    <w:p w14:paraId="5191E84D" w14:textId="77777777" w:rsidR="00905BBE" w:rsidRPr="00905BBE" w:rsidRDefault="00905BBE" w:rsidP="00905BBE">
      <w:pPr>
        <w:pStyle w:val="BodyText"/>
        <w:tabs>
          <w:tab w:val="left" w:pos="0"/>
        </w:tabs>
        <w:spacing w:line="276" w:lineRule="auto"/>
        <w:ind w:right="25"/>
        <w:jc w:val="both"/>
        <w:rPr>
          <w:b w:val="0"/>
          <w:bCs w:val="0"/>
        </w:rPr>
      </w:pPr>
      <w:r w:rsidRPr="00905BBE">
        <w:rPr>
          <w:b w:val="0"/>
          <w:bCs w:val="0"/>
        </w:rPr>
        <w:t>Warehouse operators should ensure that effective procedures are in place to deal with any food safety hazard and to enable the complete, rapid recall of any implicated lot of the bagged grains (finished food) from the market in case of complaint or issues regarding product quality and safety. Where a product is withdrawn because of an immediate health hazard, other products which are produced under similar conditions, and which may present a similar hazard to public health, should be evaluated for safety. The need for public warnings should be considered.</w:t>
      </w:r>
    </w:p>
    <w:p w14:paraId="6589B999" w14:textId="0EF32D1E" w:rsidR="00905BBE" w:rsidRPr="00905BBE" w:rsidRDefault="00905BBE" w:rsidP="00905BBE">
      <w:pPr>
        <w:pStyle w:val="BodyText"/>
        <w:tabs>
          <w:tab w:val="left" w:pos="0"/>
        </w:tabs>
        <w:spacing w:before="242" w:line="276" w:lineRule="auto"/>
        <w:ind w:right="25"/>
        <w:jc w:val="both"/>
        <w:rPr>
          <w:b w:val="0"/>
          <w:bCs w:val="0"/>
        </w:rPr>
      </w:pPr>
      <w:r w:rsidRPr="00905BBE">
        <w:rPr>
          <w:b w:val="0"/>
          <w:bCs w:val="0"/>
        </w:rPr>
        <w:t xml:space="preserve">Recalled products </w:t>
      </w:r>
      <w:bookmarkStart w:id="26" w:name="_Hlk127272296"/>
      <w:r w:rsidRPr="00905BBE">
        <w:rPr>
          <w:b w:val="0"/>
          <w:bCs w:val="0"/>
        </w:rPr>
        <w:t xml:space="preserve">should </w:t>
      </w:r>
      <w:bookmarkEnd w:id="26"/>
      <w:r w:rsidRPr="00905BBE">
        <w:rPr>
          <w:b w:val="0"/>
          <w:bCs w:val="0"/>
        </w:rPr>
        <w:t>be held under supervision until they are destroyed, used for purposes other than human consumption, determined to be safe for human consumption, or reprocessed in a manner to ensure their safety.</w:t>
      </w:r>
    </w:p>
    <w:p w14:paraId="2600294D" w14:textId="6F3D285D" w:rsidR="006219CA" w:rsidRPr="00905BBE" w:rsidRDefault="006219CA" w:rsidP="00905BBE">
      <w:pPr>
        <w:tabs>
          <w:tab w:val="left" w:pos="0"/>
        </w:tabs>
        <w:spacing w:before="100" w:after="100"/>
        <w:ind w:right="25"/>
        <w:jc w:val="both"/>
        <w:rPr>
          <w:rFonts w:ascii="Arial" w:hAnsi="Arial" w:cs="Arial"/>
          <w:sz w:val="20"/>
          <w:szCs w:val="20"/>
        </w:rPr>
      </w:pPr>
    </w:p>
    <w:p w14:paraId="18427D3C" w14:textId="7EEC3198" w:rsidR="006219CA" w:rsidRPr="00E76DAF" w:rsidRDefault="00534FCB" w:rsidP="00E76DAF">
      <w:pPr>
        <w:pStyle w:val="H10"/>
        <w:rPr>
          <w:lang w:eastAsia="en-GB"/>
        </w:rPr>
      </w:pPr>
      <w:r w:rsidRPr="00E76DAF">
        <w:rPr>
          <w:lang w:eastAsia="en-GB"/>
        </w:rPr>
        <w:t>13</w:t>
      </w:r>
      <w:r w:rsidRPr="00E76DAF">
        <w:rPr>
          <w:lang w:eastAsia="en-GB"/>
        </w:rPr>
        <w:tab/>
      </w:r>
      <w:r w:rsidR="00CC75BB" w:rsidRPr="00CC75BB">
        <w:rPr>
          <w:lang w:eastAsia="en-GB"/>
        </w:rPr>
        <w:t xml:space="preserve">Corrective </w:t>
      </w:r>
      <w:r w:rsidRPr="00E76DAF">
        <w:rPr>
          <w:lang w:eastAsia="en-GB"/>
        </w:rPr>
        <w:t>action</w:t>
      </w:r>
    </w:p>
    <w:p w14:paraId="32A739B5" w14:textId="6DF751A6" w:rsidR="00534FCB" w:rsidRDefault="00534FCB" w:rsidP="00662420">
      <w:pPr>
        <w:spacing w:before="100" w:after="100"/>
        <w:jc w:val="both"/>
        <w:rPr>
          <w:rFonts w:ascii="Arial" w:hAnsi="Arial" w:cs="Arial"/>
          <w:sz w:val="20"/>
          <w:szCs w:val="20"/>
        </w:rPr>
      </w:pPr>
      <w:r>
        <w:rPr>
          <w:rFonts w:ascii="Arial" w:hAnsi="Arial" w:cs="Arial"/>
          <w:sz w:val="20"/>
          <w:szCs w:val="20"/>
        </w:rPr>
        <w:t xml:space="preserve">It is recommended that the warehouse operators to establish the corrective action procedures for continuous </w:t>
      </w:r>
      <w:r w:rsidR="00CC75BB">
        <w:rPr>
          <w:rFonts w:ascii="Arial" w:hAnsi="Arial" w:cs="Arial"/>
          <w:sz w:val="20"/>
          <w:szCs w:val="20"/>
        </w:rPr>
        <w:t xml:space="preserve">improvements in case of </w:t>
      </w:r>
      <w:r w:rsidR="00377118">
        <w:rPr>
          <w:rFonts w:ascii="Arial" w:hAnsi="Arial" w:cs="Arial"/>
          <w:sz w:val="20"/>
          <w:szCs w:val="20"/>
        </w:rPr>
        <w:t>non-conformities</w:t>
      </w:r>
      <w:r w:rsidR="00CC75BB">
        <w:rPr>
          <w:rFonts w:ascii="Arial" w:hAnsi="Arial" w:cs="Arial"/>
          <w:sz w:val="20"/>
          <w:szCs w:val="20"/>
        </w:rPr>
        <w:t xml:space="preserve"> or hazard problems associated with the warehouse practices. </w:t>
      </w:r>
    </w:p>
    <w:p w14:paraId="36464348" w14:textId="5F4920EE" w:rsidR="006219CA" w:rsidRDefault="006219CA" w:rsidP="00662420">
      <w:pPr>
        <w:spacing w:before="100" w:after="100"/>
        <w:jc w:val="both"/>
        <w:rPr>
          <w:rFonts w:ascii="Arial" w:hAnsi="Arial" w:cs="Arial"/>
          <w:sz w:val="20"/>
          <w:szCs w:val="20"/>
        </w:rPr>
      </w:pPr>
    </w:p>
    <w:p w14:paraId="13813563" w14:textId="137D8756" w:rsidR="006219CA" w:rsidRDefault="006219CA" w:rsidP="00662420">
      <w:pPr>
        <w:spacing w:before="100" w:after="100"/>
        <w:jc w:val="both"/>
        <w:rPr>
          <w:rFonts w:ascii="Arial" w:hAnsi="Arial" w:cs="Arial"/>
          <w:sz w:val="20"/>
          <w:szCs w:val="20"/>
        </w:rPr>
      </w:pPr>
    </w:p>
    <w:p w14:paraId="4124FBBA" w14:textId="77777777" w:rsidR="00086A46" w:rsidRDefault="00086A46">
      <w:pPr>
        <w:widowControl w:val="0"/>
        <w:autoSpaceDE w:val="0"/>
        <w:autoSpaceDN w:val="0"/>
        <w:adjustRightInd w:val="0"/>
        <w:jc w:val="both"/>
        <w:rPr>
          <w:rFonts w:ascii="Arial" w:hAnsi="Arial" w:cs="Arial"/>
          <w:sz w:val="20"/>
        </w:rPr>
      </w:pPr>
    </w:p>
    <w:p w14:paraId="42D9D647" w14:textId="77777777" w:rsidR="00086A46" w:rsidRDefault="00086A46">
      <w:pPr>
        <w:widowControl w:val="0"/>
        <w:autoSpaceDE w:val="0"/>
        <w:autoSpaceDN w:val="0"/>
        <w:adjustRightInd w:val="0"/>
        <w:jc w:val="both"/>
        <w:rPr>
          <w:rFonts w:ascii="Arial" w:hAnsi="Arial" w:cs="Arial"/>
          <w:sz w:val="20"/>
        </w:rPr>
      </w:pPr>
    </w:p>
    <w:p w14:paraId="39FE351D" w14:textId="77777777" w:rsidR="00086A46" w:rsidRDefault="00086A46">
      <w:pPr>
        <w:widowControl w:val="0"/>
        <w:autoSpaceDE w:val="0"/>
        <w:autoSpaceDN w:val="0"/>
        <w:adjustRightInd w:val="0"/>
        <w:jc w:val="both"/>
        <w:rPr>
          <w:rFonts w:ascii="Arial" w:hAnsi="Arial" w:cs="Arial"/>
          <w:sz w:val="20"/>
        </w:rPr>
      </w:pPr>
    </w:p>
    <w:p w14:paraId="2514FF2A" w14:textId="77777777" w:rsidR="00086A46" w:rsidRDefault="00086A46">
      <w:pPr>
        <w:widowControl w:val="0"/>
        <w:autoSpaceDE w:val="0"/>
        <w:autoSpaceDN w:val="0"/>
        <w:adjustRightInd w:val="0"/>
        <w:jc w:val="both"/>
        <w:rPr>
          <w:rFonts w:ascii="Arial" w:hAnsi="Arial" w:cs="Arial"/>
          <w:sz w:val="20"/>
        </w:rPr>
      </w:pPr>
    </w:p>
    <w:p w14:paraId="318DAEFF" w14:textId="77777777" w:rsidR="00086A46" w:rsidRDefault="00086A46">
      <w:pPr>
        <w:widowControl w:val="0"/>
        <w:autoSpaceDE w:val="0"/>
        <w:autoSpaceDN w:val="0"/>
        <w:adjustRightInd w:val="0"/>
        <w:jc w:val="both"/>
        <w:rPr>
          <w:rFonts w:ascii="Arial" w:hAnsi="Arial" w:cs="Arial"/>
          <w:sz w:val="20"/>
        </w:rPr>
      </w:pPr>
    </w:p>
    <w:sectPr w:rsidR="00086A46">
      <w:headerReference w:type="even" r:id="rId25"/>
      <w:headerReference w:type="default" r:id="rId26"/>
      <w:footerReference w:type="default" r:id="rId27"/>
      <w:headerReference w:type="first" r:id="rId28"/>
      <w:pgSz w:w="11905" w:h="16837"/>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A8753" w14:textId="77777777" w:rsidR="00E6041B" w:rsidRDefault="00E6041B">
      <w:r>
        <w:separator/>
      </w:r>
    </w:p>
  </w:endnote>
  <w:endnote w:type="continuationSeparator" w:id="0">
    <w:p w14:paraId="631563E0" w14:textId="77777777" w:rsidR="00E6041B" w:rsidRDefault="00E6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Calibri"/>
    <w:charset w:val="00"/>
    <w:family w:val="auto"/>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tblLook w:val="01E0" w:firstRow="1" w:lastRow="1" w:firstColumn="1" w:lastColumn="1" w:noHBand="0" w:noVBand="0"/>
    </w:tblPr>
    <w:tblGrid>
      <w:gridCol w:w="4620"/>
      <w:gridCol w:w="4844"/>
    </w:tblGrid>
    <w:tr w:rsidR="00D21A14" w:rsidRPr="00E76DAF" w14:paraId="490E3F34" w14:textId="77777777" w:rsidTr="006378EC">
      <w:tc>
        <w:tcPr>
          <w:tcW w:w="4620" w:type="dxa"/>
          <w:vMerge w:val="restart"/>
        </w:tcPr>
        <w:p w14:paraId="434DEA9C" w14:textId="667E03E4" w:rsidR="00D21A14" w:rsidRPr="006D7D1B" w:rsidRDefault="00957BCD" w:rsidP="00003070">
          <w:pPr>
            <w:pStyle w:val="Header"/>
            <w:jc w:val="both"/>
            <w:rPr>
              <w:rFonts w:ascii="Arial" w:hAnsi="Arial" w:cs="Arial"/>
            </w:rPr>
          </w:pPr>
          <w:r w:rsidRPr="000734CD">
            <w:rPr>
              <w:rFonts w:ascii="Arial" w:hAnsi="Arial" w:cs="Arial"/>
              <w:noProof/>
              <w:lang w:val="en-US"/>
            </w:rPr>
            <w:drawing>
              <wp:inline distT="0" distB="0" distL="0" distR="0" wp14:anchorId="57847582" wp14:editId="289E931A">
                <wp:extent cx="8191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62000"/>
                        </a:xfrm>
                        <a:prstGeom prst="rect">
                          <a:avLst/>
                        </a:prstGeom>
                        <a:noFill/>
                        <a:ln>
                          <a:noFill/>
                        </a:ln>
                      </pic:spPr>
                    </pic:pic>
                  </a:graphicData>
                </a:graphic>
              </wp:inline>
            </w:drawing>
          </w:r>
        </w:p>
      </w:tc>
      <w:tc>
        <w:tcPr>
          <w:tcW w:w="4844" w:type="dxa"/>
        </w:tcPr>
        <w:p w14:paraId="1F2E2A02" w14:textId="60FDDFA5" w:rsidR="00D21A14" w:rsidRPr="008E5A20" w:rsidRDefault="006D7D1B" w:rsidP="00C25A83">
          <w:pPr>
            <w:pStyle w:val="Header"/>
            <w:jc w:val="right"/>
            <w:rPr>
              <w:rFonts w:ascii="Arial" w:hAnsi="Arial" w:cs="Arial"/>
              <w:sz w:val="20"/>
              <w:szCs w:val="20"/>
              <w:lang w:val="pt-PT"/>
            </w:rPr>
          </w:pPr>
          <w:r w:rsidRPr="008E5A20">
            <w:rPr>
              <w:rFonts w:ascii="Arial" w:hAnsi="Arial" w:cs="Arial"/>
              <w:bCs/>
              <w:sz w:val="20"/>
              <w:szCs w:val="20"/>
              <w:lang w:val="pt-PT"/>
            </w:rPr>
            <w:t xml:space="preserve">Reference No. </w:t>
          </w:r>
          <w:r w:rsidR="00A51A28">
            <w:rPr>
              <w:rFonts w:ascii="Arial" w:hAnsi="Arial" w:cs="Arial"/>
              <w:bCs/>
              <w:sz w:val="20"/>
              <w:szCs w:val="20"/>
              <w:lang w:val="pt-PT"/>
            </w:rPr>
            <w:t>D</w:t>
          </w:r>
          <w:r w:rsidRPr="008E5A20">
            <w:rPr>
              <w:rFonts w:ascii="Arial" w:hAnsi="Arial" w:cs="Arial"/>
              <w:bCs/>
              <w:sz w:val="20"/>
              <w:szCs w:val="20"/>
              <w:lang w:val="pt-PT"/>
            </w:rPr>
            <w:t xml:space="preserve">ARS </w:t>
          </w:r>
          <w:r w:rsidR="00A554E4">
            <w:rPr>
              <w:rFonts w:ascii="Arial" w:hAnsi="Arial" w:cs="Arial"/>
              <w:bCs/>
              <w:sz w:val="20"/>
              <w:szCs w:val="20"/>
              <w:lang w:val="pt-PT"/>
            </w:rPr>
            <w:t>1099</w:t>
          </w:r>
          <w:r w:rsidRPr="008E5A20">
            <w:rPr>
              <w:rFonts w:ascii="Arial" w:hAnsi="Arial" w:cs="Arial"/>
              <w:bCs/>
              <w:sz w:val="20"/>
              <w:szCs w:val="20"/>
              <w:lang w:val="pt-PT"/>
            </w:rPr>
            <w:t>:</w:t>
          </w:r>
          <w:r w:rsidR="007E1405" w:rsidRPr="008E5A20">
            <w:rPr>
              <w:rFonts w:ascii="Arial" w:hAnsi="Arial" w:cs="Arial"/>
              <w:bCs/>
              <w:sz w:val="20"/>
              <w:szCs w:val="20"/>
              <w:lang w:val="pt-PT"/>
            </w:rPr>
            <w:t>202</w:t>
          </w:r>
          <w:r w:rsidR="008E5A20">
            <w:rPr>
              <w:rFonts w:ascii="Arial" w:hAnsi="Arial" w:cs="Arial"/>
              <w:bCs/>
              <w:sz w:val="20"/>
              <w:szCs w:val="20"/>
              <w:lang w:val="pt-PT"/>
            </w:rPr>
            <w:t>3</w:t>
          </w:r>
          <w:r w:rsidRPr="008E5A20">
            <w:rPr>
              <w:rFonts w:ascii="Arial" w:hAnsi="Arial" w:cs="Arial"/>
              <w:bCs/>
              <w:sz w:val="20"/>
              <w:szCs w:val="20"/>
              <w:lang w:val="pt-PT"/>
            </w:rPr>
            <w:t>(E)</w:t>
          </w:r>
        </w:p>
      </w:tc>
    </w:tr>
    <w:tr w:rsidR="00D21A14" w:rsidRPr="006D7D1B" w14:paraId="7DC7B924" w14:textId="77777777" w:rsidTr="006378EC">
      <w:tc>
        <w:tcPr>
          <w:tcW w:w="4620" w:type="dxa"/>
          <w:vMerge/>
        </w:tcPr>
        <w:p w14:paraId="429B9BBC" w14:textId="77777777" w:rsidR="00D21A14" w:rsidRPr="008E5A20" w:rsidRDefault="00D21A14" w:rsidP="00003070">
          <w:pPr>
            <w:pStyle w:val="Header"/>
            <w:jc w:val="both"/>
            <w:rPr>
              <w:rFonts w:ascii="Arial" w:hAnsi="Arial" w:cs="Arial"/>
              <w:lang w:val="pt-PT"/>
            </w:rPr>
          </w:pPr>
        </w:p>
      </w:tc>
      <w:tc>
        <w:tcPr>
          <w:tcW w:w="4844" w:type="dxa"/>
        </w:tcPr>
        <w:p w14:paraId="66B26013" w14:textId="77777777" w:rsidR="00D21A14" w:rsidRDefault="00D21A14" w:rsidP="00003070">
          <w:pPr>
            <w:pStyle w:val="Header"/>
            <w:jc w:val="right"/>
            <w:rPr>
              <w:rFonts w:ascii="Arial" w:hAnsi="Arial" w:cs="Arial"/>
              <w:bCs/>
              <w:sz w:val="20"/>
              <w:szCs w:val="20"/>
            </w:rPr>
          </w:pPr>
          <w:r w:rsidRPr="006D7D1B">
            <w:rPr>
              <w:rFonts w:ascii="Arial" w:hAnsi="Arial" w:cs="Arial"/>
              <w:bCs/>
              <w:sz w:val="20"/>
              <w:szCs w:val="20"/>
            </w:rPr>
            <w:t xml:space="preserve">ICS </w:t>
          </w:r>
          <w:r w:rsidR="00D7207F">
            <w:rPr>
              <w:rFonts w:ascii="Arial" w:hAnsi="Arial" w:cs="Arial"/>
              <w:bCs/>
              <w:sz w:val="20"/>
              <w:szCs w:val="20"/>
            </w:rPr>
            <w:t>67.0</w:t>
          </w:r>
          <w:r w:rsidR="00276D0F">
            <w:rPr>
              <w:rFonts w:ascii="Arial" w:hAnsi="Arial" w:cs="Arial"/>
              <w:bCs/>
              <w:sz w:val="20"/>
              <w:szCs w:val="20"/>
            </w:rPr>
            <w:t>6</w:t>
          </w:r>
          <w:r w:rsidR="00D7207F">
            <w:rPr>
              <w:rFonts w:ascii="Arial" w:hAnsi="Arial" w:cs="Arial"/>
              <w:bCs/>
              <w:sz w:val="20"/>
              <w:szCs w:val="20"/>
            </w:rPr>
            <w:t>0</w:t>
          </w:r>
        </w:p>
        <w:p w14:paraId="641C9E81" w14:textId="77777777" w:rsidR="006378EC" w:rsidRDefault="006378EC" w:rsidP="00003070">
          <w:pPr>
            <w:pStyle w:val="Header"/>
            <w:jc w:val="right"/>
            <w:rPr>
              <w:rFonts w:ascii="Arial" w:hAnsi="Arial" w:cs="Arial"/>
              <w:bCs/>
              <w:sz w:val="20"/>
              <w:szCs w:val="20"/>
            </w:rPr>
          </w:pPr>
        </w:p>
        <w:p w14:paraId="38F9A064" w14:textId="77777777" w:rsidR="006378EC" w:rsidRDefault="006378EC" w:rsidP="00003070">
          <w:pPr>
            <w:pStyle w:val="Header"/>
            <w:jc w:val="right"/>
            <w:rPr>
              <w:rFonts w:ascii="Arial" w:hAnsi="Arial" w:cs="Arial"/>
              <w:bCs/>
              <w:sz w:val="20"/>
              <w:szCs w:val="20"/>
            </w:rPr>
          </w:pPr>
        </w:p>
        <w:p w14:paraId="5B8AFAE3" w14:textId="38B832CA" w:rsidR="006378EC" w:rsidRPr="006D7D1B" w:rsidRDefault="006378EC" w:rsidP="00C25A83">
          <w:pPr>
            <w:pStyle w:val="Header"/>
            <w:jc w:val="right"/>
            <w:rPr>
              <w:rFonts w:ascii="Arial" w:hAnsi="Arial" w:cs="Arial"/>
              <w:sz w:val="20"/>
              <w:szCs w:val="20"/>
            </w:rPr>
          </w:pPr>
          <w:r>
            <w:rPr>
              <w:rFonts w:ascii="Arial" w:hAnsi="Arial" w:cs="Arial"/>
              <w:bCs/>
              <w:sz w:val="20"/>
              <w:szCs w:val="20"/>
            </w:rPr>
            <w:t xml:space="preserve">© ARSO </w:t>
          </w:r>
          <w:r w:rsidR="007E1405">
            <w:rPr>
              <w:rFonts w:ascii="Arial" w:hAnsi="Arial" w:cs="Arial"/>
              <w:bCs/>
              <w:sz w:val="20"/>
              <w:szCs w:val="20"/>
            </w:rPr>
            <w:t>202</w:t>
          </w:r>
          <w:r w:rsidR="008E5A20">
            <w:rPr>
              <w:rFonts w:ascii="Arial" w:hAnsi="Arial" w:cs="Arial"/>
              <w:bCs/>
              <w:sz w:val="20"/>
              <w:szCs w:val="20"/>
            </w:rPr>
            <w:t>3</w:t>
          </w:r>
        </w:p>
      </w:tc>
    </w:tr>
  </w:tbl>
  <w:p w14:paraId="7216A2BF" w14:textId="77777777" w:rsidR="00086A46" w:rsidRPr="006D7D1B" w:rsidRDefault="00086A46">
    <w:pPr>
      <w:pStyle w:val="Footer"/>
      <w:tabs>
        <w:tab w:val="clear" w:pos="4320"/>
      </w:tabs>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4421A" w14:textId="26779799" w:rsidR="00086A46" w:rsidRDefault="00086A46">
    <w:pPr>
      <w:pStyle w:val="Footer"/>
      <w:tabs>
        <w:tab w:val="clear" w:pos="4320"/>
        <w:tab w:val="clear" w:pos="8640"/>
        <w:tab w:val="left" w:pos="5760"/>
      </w:tabs>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09668C">
      <w:rPr>
        <w:rStyle w:val="PageNumber"/>
        <w:rFonts w:ascii="Arial" w:hAnsi="Arial" w:cs="Arial"/>
        <w:noProof/>
        <w:sz w:val="20"/>
      </w:rPr>
      <w:t>6</w:t>
    </w:r>
    <w:r>
      <w:rPr>
        <w:rStyle w:val="PageNumber"/>
        <w:rFonts w:ascii="Arial" w:hAnsi="Arial" w:cs="Arial"/>
        <w:sz w:val="20"/>
      </w:rPr>
      <w:fldChar w:fldCharType="end"/>
    </w:r>
    <w:r>
      <w:rPr>
        <w:rStyle w:val="PageNumber"/>
        <w:rFonts w:ascii="Arial" w:hAnsi="Arial" w:cs="Arial"/>
        <w:sz w:val="20"/>
      </w:rPr>
      <w:tab/>
      <w:t xml:space="preserve">© </w:t>
    </w:r>
    <w:r w:rsidR="009F19B5">
      <w:rPr>
        <w:rStyle w:val="PageNumber"/>
        <w:rFonts w:ascii="Arial" w:hAnsi="Arial" w:cs="Arial"/>
        <w:sz w:val="20"/>
      </w:rPr>
      <w:t>ARSO</w:t>
    </w:r>
    <w:r>
      <w:rPr>
        <w:rStyle w:val="PageNumber"/>
        <w:rFonts w:ascii="Arial" w:hAnsi="Arial" w:cs="Arial"/>
        <w:sz w:val="20"/>
      </w:rPr>
      <w:t xml:space="preserve"> </w:t>
    </w:r>
    <w:r w:rsidR="007E1405">
      <w:rPr>
        <w:rStyle w:val="PageNumber"/>
        <w:rFonts w:ascii="Arial" w:hAnsi="Arial" w:cs="Arial"/>
        <w:sz w:val="20"/>
      </w:rPr>
      <w:t>202</w:t>
    </w:r>
    <w:r w:rsidR="008E5A20">
      <w:rPr>
        <w:rStyle w:val="PageNumber"/>
        <w:rFonts w:ascii="Arial" w:hAnsi="Arial" w:cs="Arial"/>
        <w:sz w:val="20"/>
      </w:rPr>
      <w:t>3</w:t>
    </w:r>
    <w:r w:rsidR="007E1405">
      <w:rPr>
        <w:rStyle w:val="PageNumber"/>
        <w:rFonts w:ascii="Arial" w:hAnsi="Arial" w:cs="Arial"/>
        <w:sz w:val="20"/>
      </w:rPr>
      <w:t xml:space="preserve"> </w:t>
    </w:r>
    <w:r>
      <w:rPr>
        <w:rStyle w:val="PageNumber"/>
        <w:rFonts w:ascii="Arial" w:hAnsi="Arial" w:cs="Arial"/>
        <w:sz w:val="2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CBB03" w14:textId="0E6D1206" w:rsidR="00086A46" w:rsidRDefault="00086A46">
    <w:pPr>
      <w:pStyle w:val="Footer"/>
      <w:tabs>
        <w:tab w:val="clear" w:pos="4320"/>
        <w:tab w:val="left" w:pos="8640"/>
      </w:tabs>
      <w:jc w:val="both"/>
      <w:rPr>
        <w:rFonts w:ascii="Arial" w:hAnsi="Arial" w:cs="Arial"/>
        <w:sz w:val="20"/>
      </w:rPr>
    </w:pPr>
    <w:r>
      <w:rPr>
        <w:rStyle w:val="PageNumber"/>
        <w:rFonts w:ascii="Arial" w:hAnsi="Arial" w:cs="Arial"/>
        <w:sz w:val="20"/>
      </w:rPr>
      <w:t xml:space="preserve">© </w:t>
    </w:r>
    <w:r w:rsidR="009F19B5">
      <w:rPr>
        <w:rStyle w:val="PageNumber"/>
        <w:rFonts w:ascii="Arial" w:hAnsi="Arial" w:cs="Arial"/>
        <w:sz w:val="20"/>
      </w:rPr>
      <w:t>ARSO</w:t>
    </w:r>
    <w:r>
      <w:rPr>
        <w:rStyle w:val="PageNumber"/>
        <w:rFonts w:ascii="Arial" w:hAnsi="Arial" w:cs="Arial"/>
        <w:sz w:val="20"/>
      </w:rPr>
      <w:t xml:space="preserve"> </w:t>
    </w:r>
    <w:r w:rsidR="00595134">
      <w:rPr>
        <w:rStyle w:val="PageNumber"/>
        <w:rFonts w:ascii="Arial" w:hAnsi="Arial" w:cs="Arial"/>
        <w:sz w:val="20"/>
      </w:rPr>
      <w:t>202</w:t>
    </w:r>
    <w:r w:rsidR="008E5A20">
      <w:rPr>
        <w:rStyle w:val="PageNumber"/>
        <w:rFonts w:ascii="Arial" w:hAnsi="Arial" w:cs="Arial"/>
        <w:sz w:val="20"/>
      </w:rPr>
      <w:t>3</w:t>
    </w:r>
    <w:r w:rsidR="00595134">
      <w:rPr>
        <w:rStyle w:val="PageNumber"/>
        <w:rFonts w:ascii="Arial" w:hAnsi="Arial" w:cs="Arial"/>
        <w:sz w:val="20"/>
      </w:rPr>
      <w:t xml:space="preserve"> </w:t>
    </w:r>
    <w:r>
      <w:rPr>
        <w:rStyle w:val="PageNumber"/>
        <w:rFonts w:ascii="Arial" w:hAnsi="Arial" w:cs="Arial"/>
        <w:sz w:val="20"/>
      </w:rPr>
      <w:t>— All rights reserved</w:t>
    </w:r>
    <w:r>
      <w:rPr>
        <w:rStyle w:val="PageNumber"/>
        <w:rFonts w:ascii="Arial" w:hAnsi="Arial" w:cs="Arial"/>
        <w:sz w:val="20"/>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09668C">
      <w:rPr>
        <w:rStyle w:val="PageNumber"/>
        <w:rFonts w:ascii="Arial" w:hAnsi="Arial" w:cs="Arial"/>
        <w:noProof/>
        <w:sz w:val="20"/>
      </w:rPr>
      <w:t>v</w:t>
    </w:r>
    <w:r>
      <w:rPr>
        <w:rStyle w:val="PageNumber"/>
        <w:rFonts w:ascii="Arial" w:hAnsi="Arial"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CCFE" w14:textId="4C17E64F" w:rsidR="00086A46" w:rsidRDefault="00086A46">
    <w:pPr>
      <w:pStyle w:val="Footer"/>
      <w:pBdr>
        <w:top w:val="thinThickThinMediumGap" w:sz="24" w:space="1" w:color="00FF00"/>
      </w:pBdr>
      <w:tabs>
        <w:tab w:val="clear" w:pos="4320"/>
        <w:tab w:val="left" w:pos="8640"/>
      </w:tabs>
      <w:jc w:val="both"/>
      <w:rPr>
        <w:rFonts w:ascii="Arial" w:hAnsi="Arial" w:cs="Arial"/>
        <w:sz w:val="20"/>
      </w:rPr>
    </w:pPr>
    <w:r>
      <w:rPr>
        <w:rStyle w:val="PageNumber"/>
        <w:rFonts w:ascii="Arial" w:hAnsi="Arial" w:cs="Arial"/>
        <w:sz w:val="20"/>
      </w:rPr>
      <w:t xml:space="preserve">© </w:t>
    </w:r>
    <w:r w:rsidR="009F19B5">
      <w:rPr>
        <w:rStyle w:val="PageNumber"/>
        <w:rFonts w:ascii="Arial" w:hAnsi="Arial" w:cs="Arial"/>
        <w:sz w:val="20"/>
      </w:rPr>
      <w:t>ARSO</w:t>
    </w:r>
    <w:r>
      <w:rPr>
        <w:rStyle w:val="PageNumber"/>
        <w:rFonts w:ascii="Arial" w:hAnsi="Arial" w:cs="Arial"/>
        <w:sz w:val="20"/>
      </w:rPr>
      <w:t xml:space="preserve"> </w:t>
    </w:r>
    <w:r w:rsidR="00C25A83">
      <w:rPr>
        <w:rStyle w:val="PageNumber"/>
        <w:rFonts w:ascii="Arial" w:hAnsi="Arial" w:cs="Arial"/>
        <w:sz w:val="20"/>
      </w:rPr>
      <w:t>20</w:t>
    </w:r>
    <w:r w:rsidR="005E6F4A">
      <w:rPr>
        <w:rStyle w:val="PageNumber"/>
        <w:rFonts w:ascii="Arial" w:hAnsi="Arial" w:cs="Arial"/>
        <w:sz w:val="20"/>
      </w:rPr>
      <w:t>23</w:t>
    </w:r>
    <w:r w:rsidR="00C25A83">
      <w:rPr>
        <w:rStyle w:val="PageNumber"/>
        <w:rFonts w:ascii="Arial" w:hAnsi="Arial" w:cs="Arial"/>
        <w:sz w:val="20"/>
      </w:rPr>
      <w:t xml:space="preserve"> </w:t>
    </w:r>
    <w:r>
      <w:rPr>
        <w:rStyle w:val="PageNumber"/>
        <w:rFonts w:ascii="Arial" w:hAnsi="Arial" w:cs="Arial"/>
        <w:sz w:val="20"/>
      </w:rPr>
      <w:t xml:space="preserve">— All rights reserved </w:t>
    </w:r>
    <w:r>
      <w:rPr>
        <w:rStyle w:val="PageNumbe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DB689" w14:textId="77777777" w:rsidR="00E6041B" w:rsidRDefault="00E6041B">
      <w:r>
        <w:separator/>
      </w:r>
    </w:p>
  </w:footnote>
  <w:footnote w:type="continuationSeparator" w:id="0">
    <w:p w14:paraId="3152E256" w14:textId="77777777" w:rsidR="00E6041B" w:rsidRDefault="00E6041B">
      <w:r>
        <w:continuationSeparator/>
      </w:r>
    </w:p>
  </w:footnote>
  <w:footnote w:id="1">
    <w:p w14:paraId="1B1BD016" w14:textId="29BBF8E1" w:rsidR="00DC5223" w:rsidRDefault="00DC5223" w:rsidP="00DC5223">
      <w:pPr>
        <w:autoSpaceDE w:val="0"/>
        <w:autoSpaceDN w:val="0"/>
        <w:adjustRightInd w:val="0"/>
        <w:rPr>
          <w:rFonts w:ascii="Arial" w:hAnsi="Arial" w:cs="Arial"/>
          <w:sz w:val="16"/>
          <w:szCs w:val="16"/>
        </w:rPr>
      </w:pPr>
      <w:r>
        <w:rPr>
          <w:rStyle w:val="FootnoteReference"/>
          <w:rFonts w:ascii="Arial" w:hAnsi="Arial" w:cs="Arial"/>
          <w:sz w:val="16"/>
          <w:szCs w:val="16"/>
        </w:rPr>
        <w:t>*</w:t>
      </w:r>
      <w:r>
        <w:rPr>
          <w:rFonts w:ascii="Arial" w:hAnsi="Arial" w:cs="Arial"/>
          <w:sz w:val="16"/>
          <w:szCs w:val="16"/>
        </w:rPr>
        <w:t xml:space="preserve"> © </w:t>
      </w:r>
      <w:r w:rsidR="000F38A8">
        <w:rPr>
          <w:rFonts w:ascii="Arial" w:hAnsi="Arial" w:cs="Arial"/>
          <w:sz w:val="16"/>
          <w:szCs w:val="16"/>
        </w:rPr>
        <w:t>202</w:t>
      </w:r>
      <w:r w:rsidR="00552C3C">
        <w:rPr>
          <w:rFonts w:ascii="Arial" w:hAnsi="Arial" w:cs="Arial"/>
          <w:sz w:val="16"/>
          <w:szCs w:val="16"/>
        </w:rPr>
        <w:t>3</w:t>
      </w:r>
      <w:r w:rsidR="000F38A8">
        <w:rPr>
          <w:rFonts w:ascii="Arial" w:hAnsi="Arial" w:cs="Arial"/>
          <w:sz w:val="16"/>
          <w:szCs w:val="16"/>
        </w:rPr>
        <w:t xml:space="preserve"> </w:t>
      </w:r>
      <w:r>
        <w:rPr>
          <w:rFonts w:ascii="Arial" w:hAnsi="Arial" w:cs="Arial"/>
          <w:sz w:val="16"/>
          <w:szCs w:val="16"/>
        </w:rPr>
        <w:t>ARSO — All rights of exploitation reserved worldwide for African Member States’ NSBs.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EFF42" w14:textId="77777777" w:rsidR="00086A46" w:rsidRDefault="00E6041B">
    <w:pPr>
      <w:pStyle w:val="Header"/>
    </w:pPr>
    <w:r>
      <w:rPr>
        <w:noProof/>
      </w:rPr>
      <w:pict w14:anchorId="184AF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07844" o:spid="_x0000_s2050" type="#_x0000_t136" style="position:absolute;margin-left:0;margin-top:0;width:498.5pt;height:40.5pt;rotation:315;z-index:-251663360;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086A46">
      <w:rPr>
        <w:rFonts w:ascii="Arial" w:hAnsi="Arial" w:cs="Arial"/>
        <w:b/>
        <w:bCs/>
        <w:sz w:val="28"/>
      </w:rPr>
      <w:t>DKS AS 4044: 2004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0D6F1" w14:textId="77777777" w:rsidR="00086A46" w:rsidRDefault="00E6041B">
    <w:pPr>
      <w:pStyle w:val="Header"/>
      <w:jc w:val="right"/>
      <w:rPr>
        <w:rFonts w:ascii="Arial" w:hAnsi="Arial" w:cs="Arial"/>
        <w:b/>
        <w:bCs/>
      </w:rPr>
    </w:pPr>
    <w:r>
      <w:rPr>
        <w:noProof/>
      </w:rPr>
      <w:pict w14:anchorId="0DFF5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07845" o:spid="_x0000_s2051" type="#_x0000_t136" style="position:absolute;left:0;text-align:left;margin-left:0;margin-top:0;width:498.5pt;height:40.5pt;rotation:315;z-index:-251662336;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086A46">
      <w:rPr>
        <w:rFonts w:ascii="Arial" w:hAnsi="Arial" w:cs="Arial"/>
        <w:b/>
        <w:bCs/>
        <w:sz w:val="28"/>
      </w:rPr>
      <w:t>CD/K/03-2-3/2003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tblLook w:val="01E0" w:firstRow="1" w:lastRow="1" w:firstColumn="1" w:lastColumn="1" w:noHBand="0" w:noVBand="0"/>
    </w:tblPr>
    <w:tblGrid>
      <w:gridCol w:w="4620"/>
      <w:gridCol w:w="4844"/>
    </w:tblGrid>
    <w:tr w:rsidR="00FE1B73" w14:paraId="7AB0DE5D" w14:textId="77777777" w:rsidTr="002E5F5E">
      <w:tc>
        <w:tcPr>
          <w:tcW w:w="4620" w:type="dxa"/>
          <w:vMerge w:val="restart"/>
        </w:tcPr>
        <w:p w14:paraId="08A546DE" w14:textId="030BF81C" w:rsidR="00FE1B73" w:rsidRPr="00D21A14" w:rsidRDefault="00D21A14" w:rsidP="00C25A83">
          <w:pPr>
            <w:pStyle w:val="Header"/>
            <w:jc w:val="both"/>
            <w:rPr>
              <w:rFonts w:ascii="Arial" w:hAnsi="Arial" w:cs="Arial"/>
              <w:b/>
              <w:sz w:val="44"/>
              <w:szCs w:val="44"/>
            </w:rPr>
          </w:pPr>
          <w:r w:rsidRPr="00D21A14">
            <w:rPr>
              <w:rFonts w:ascii="Arial" w:eastAsia="Arial Unicode MS" w:hAnsi="Arial" w:cs="Arial"/>
              <w:b/>
              <w:sz w:val="44"/>
              <w:szCs w:val="44"/>
            </w:rPr>
            <w:t>AFRICAN STANDARD</w:t>
          </w:r>
        </w:p>
      </w:tc>
      <w:tc>
        <w:tcPr>
          <w:tcW w:w="4844" w:type="dxa"/>
        </w:tcPr>
        <w:p w14:paraId="479C5989" w14:textId="4926943E" w:rsidR="00FE1B73" w:rsidRPr="00D21A14" w:rsidRDefault="00A51A28" w:rsidP="00FE08EB">
          <w:pPr>
            <w:pStyle w:val="Header"/>
            <w:jc w:val="right"/>
            <w:rPr>
              <w:rFonts w:ascii="Arial" w:hAnsi="Arial" w:cs="Arial"/>
              <w:b/>
              <w:bCs/>
              <w:sz w:val="44"/>
              <w:szCs w:val="44"/>
            </w:rPr>
          </w:pPr>
          <w:r>
            <w:rPr>
              <w:rFonts w:ascii="Arial" w:hAnsi="Arial" w:cs="Arial"/>
              <w:b/>
              <w:bCs/>
              <w:sz w:val="44"/>
              <w:szCs w:val="44"/>
            </w:rPr>
            <w:t>D</w:t>
          </w:r>
          <w:r w:rsidR="00D21A14" w:rsidRPr="00D21A14">
            <w:rPr>
              <w:rFonts w:ascii="Arial" w:hAnsi="Arial" w:cs="Arial"/>
              <w:b/>
              <w:bCs/>
              <w:sz w:val="44"/>
              <w:szCs w:val="44"/>
            </w:rPr>
            <w:t>ARS</w:t>
          </w:r>
        </w:p>
        <w:p w14:paraId="5423C106" w14:textId="6811E92F" w:rsidR="00D21A14" w:rsidRDefault="00A554E4" w:rsidP="00FE08EB">
          <w:pPr>
            <w:pStyle w:val="Header"/>
            <w:tabs>
              <w:tab w:val="clear" w:pos="4320"/>
            </w:tabs>
            <w:jc w:val="right"/>
          </w:pPr>
          <w:r>
            <w:rPr>
              <w:rFonts w:ascii="Arial" w:hAnsi="Arial" w:cs="Arial"/>
              <w:b/>
              <w:bCs/>
              <w:sz w:val="44"/>
              <w:szCs w:val="44"/>
            </w:rPr>
            <w:t xml:space="preserve">1099:2023 </w:t>
          </w:r>
          <w:r w:rsidR="002407B8">
            <w:rPr>
              <w:rFonts w:ascii="Arial" w:hAnsi="Arial" w:cs="Arial"/>
              <w:b/>
              <w:bCs/>
              <w:sz w:val="44"/>
              <w:szCs w:val="44"/>
            </w:rPr>
            <w:t>(E)</w:t>
          </w:r>
        </w:p>
      </w:tc>
    </w:tr>
    <w:tr w:rsidR="00FE1B73" w14:paraId="0ACA186D" w14:textId="77777777" w:rsidTr="002E5F5E">
      <w:tc>
        <w:tcPr>
          <w:tcW w:w="4620" w:type="dxa"/>
          <w:vMerge/>
        </w:tcPr>
        <w:p w14:paraId="6E4F9828" w14:textId="77777777" w:rsidR="00FE1B73" w:rsidRDefault="00FE1B73" w:rsidP="00FE08EB">
          <w:pPr>
            <w:pStyle w:val="Header"/>
            <w:jc w:val="both"/>
          </w:pPr>
        </w:p>
      </w:tc>
      <w:tc>
        <w:tcPr>
          <w:tcW w:w="4844" w:type="dxa"/>
        </w:tcPr>
        <w:p w14:paraId="7E8D38D4" w14:textId="752904C4" w:rsidR="00FE1B73" w:rsidRPr="00FE08EB" w:rsidRDefault="008E5A20" w:rsidP="00C25A83">
          <w:pPr>
            <w:pStyle w:val="Header"/>
            <w:jc w:val="right"/>
            <w:rPr>
              <w:sz w:val="20"/>
              <w:szCs w:val="20"/>
            </w:rPr>
          </w:pPr>
          <w:r>
            <w:rPr>
              <w:rFonts w:ascii="Arial" w:hAnsi="Arial" w:cs="Arial"/>
              <w:bCs/>
              <w:sz w:val="20"/>
              <w:szCs w:val="20"/>
            </w:rPr>
            <w:t>First</w:t>
          </w:r>
          <w:r w:rsidR="007E1405" w:rsidRPr="00FE08EB">
            <w:rPr>
              <w:rFonts w:ascii="Arial" w:hAnsi="Arial" w:cs="Arial"/>
              <w:bCs/>
              <w:sz w:val="20"/>
              <w:szCs w:val="20"/>
            </w:rPr>
            <w:t xml:space="preserve"> </w:t>
          </w:r>
          <w:r w:rsidR="00FE08EB" w:rsidRPr="00FE08EB">
            <w:rPr>
              <w:rFonts w:ascii="Arial" w:hAnsi="Arial" w:cs="Arial"/>
              <w:bCs/>
              <w:sz w:val="20"/>
              <w:szCs w:val="20"/>
            </w:rPr>
            <w:t xml:space="preserve">Edition </w:t>
          </w:r>
          <w:r w:rsidR="007E1405" w:rsidRPr="00FE08EB">
            <w:rPr>
              <w:rFonts w:ascii="Arial" w:hAnsi="Arial" w:cs="Arial"/>
              <w:bCs/>
              <w:sz w:val="20"/>
              <w:szCs w:val="20"/>
            </w:rPr>
            <w:t>20</w:t>
          </w:r>
          <w:r w:rsidR="007E1405">
            <w:rPr>
              <w:rFonts w:ascii="Arial" w:hAnsi="Arial" w:cs="Arial"/>
              <w:bCs/>
              <w:sz w:val="20"/>
              <w:szCs w:val="20"/>
            </w:rPr>
            <w:t>2</w:t>
          </w:r>
          <w:r>
            <w:rPr>
              <w:rFonts w:ascii="Arial" w:hAnsi="Arial" w:cs="Arial"/>
              <w:bCs/>
              <w:sz w:val="20"/>
              <w:szCs w:val="20"/>
            </w:rPr>
            <w:t>3</w:t>
          </w:r>
        </w:p>
      </w:tc>
    </w:tr>
  </w:tbl>
  <w:p w14:paraId="0617C75F" w14:textId="7D39F9AC" w:rsidR="00086A46" w:rsidRDefault="00E6041B">
    <w:pPr>
      <w:pStyle w:val="Header"/>
      <w:jc w:val="both"/>
    </w:pPr>
    <w:r>
      <w:rPr>
        <w:noProof/>
      </w:rPr>
      <w:pict w14:anchorId="1721A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07843" o:spid="_x0000_s2061" type="#_x0000_t136" style="position:absolute;left:0;text-align:left;margin-left:0;margin-top:0;width:498.5pt;height:40.5pt;rotation:315;z-index:-251664384;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79520" w14:textId="00938B08" w:rsidR="00086A46" w:rsidRDefault="00E6041B">
    <w:pPr>
      <w:pStyle w:val="Header"/>
    </w:pPr>
    <w:r>
      <w:rPr>
        <w:noProof/>
      </w:rPr>
      <w:pict w14:anchorId="0185C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07847" o:spid="_x0000_s2053" type="#_x0000_t136" style="position:absolute;margin-left:0;margin-top:0;width:498.5pt;height:40.5pt;rotation:315;z-index:-251660288;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A51A28">
      <w:rPr>
        <w:rFonts w:ascii="Arial" w:hAnsi="Arial" w:cs="Arial"/>
        <w:b/>
        <w:bCs/>
        <w:sz w:val="28"/>
      </w:rPr>
      <w:t>D</w:t>
    </w:r>
    <w:r w:rsidR="009F19B5">
      <w:rPr>
        <w:rFonts w:ascii="Arial" w:hAnsi="Arial" w:cs="Arial"/>
        <w:b/>
        <w:bCs/>
        <w:sz w:val="28"/>
      </w:rPr>
      <w:t xml:space="preserve">ARS </w:t>
    </w:r>
    <w:r w:rsidR="00A554E4">
      <w:rPr>
        <w:rFonts w:ascii="Arial" w:hAnsi="Arial" w:cs="Arial"/>
        <w:b/>
        <w:bCs/>
        <w:sz w:val="28"/>
      </w:rPr>
      <w:t>1099</w:t>
    </w:r>
    <w:r w:rsidR="00086A46">
      <w:rPr>
        <w:rFonts w:ascii="Arial" w:hAnsi="Arial" w:cs="Arial"/>
        <w:b/>
        <w:bCs/>
        <w:sz w:val="28"/>
      </w:rPr>
      <w:t>:</w:t>
    </w:r>
    <w:r w:rsidR="007E1405">
      <w:rPr>
        <w:rFonts w:ascii="Arial" w:hAnsi="Arial" w:cs="Arial"/>
        <w:b/>
        <w:bCs/>
        <w:sz w:val="28"/>
      </w:rPr>
      <w:t>202</w:t>
    </w:r>
    <w:r w:rsidR="008E5A20">
      <w:rPr>
        <w:rFonts w:ascii="Arial" w:hAnsi="Arial" w:cs="Arial"/>
        <w:b/>
        <w:bCs/>
        <w:sz w:val="28"/>
      </w:rPr>
      <w:t>3</w:t>
    </w:r>
    <w:r w:rsidR="002407B8">
      <w:rPr>
        <w:rFonts w:ascii="Arial" w:hAnsi="Arial" w:cs="Arial"/>
        <w:b/>
        <w:bCs/>
        <w:sz w:val="28"/>
      </w:rPr>
      <w:t>(E)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0B610" w14:textId="2204D6C8" w:rsidR="00086A46" w:rsidRDefault="00E6041B">
    <w:pPr>
      <w:pStyle w:val="Header"/>
      <w:jc w:val="right"/>
      <w:rPr>
        <w:rFonts w:ascii="Arial" w:hAnsi="Arial" w:cs="Arial"/>
        <w:b/>
        <w:bCs/>
      </w:rPr>
    </w:pPr>
    <w:r>
      <w:rPr>
        <w:noProof/>
      </w:rPr>
      <w:pict w14:anchorId="04EA5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07848" o:spid="_x0000_s2054" type="#_x0000_t136" style="position:absolute;left:0;text-align:left;margin-left:0;margin-top:0;width:498.5pt;height:40.5pt;rotation:315;z-index:-251659264;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A51A28">
      <w:rPr>
        <w:rFonts w:ascii="Arial" w:hAnsi="Arial" w:cs="Arial"/>
        <w:b/>
        <w:bCs/>
        <w:sz w:val="28"/>
      </w:rPr>
      <w:t>D</w:t>
    </w:r>
    <w:r w:rsidR="009F19B5">
      <w:rPr>
        <w:rFonts w:ascii="Arial" w:hAnsi="Arial" w:cs="Arial"/>
        <w:b/>
        <w:bCs/>
        <w:sz w:val="28"/>
      </w:rPr>
      <w:t xml:space="preserve">ARS </w:t>
    </w:r>
    <w:r w:rsidR="00A554E4">
      <w:rPr>
        <w:rFonts w:ascii="Arial" w:hAnsi="Arial" w:cs="Arial"/>
        <w:b/>
        <w:bCs/>
        <w:sz w:val="28"/>
      </w:rPr>
      <w:t>1099</w:t>
    </w:r>
    <w:r w:rsidR="00086A46">
      <w:rPr>
        <w:rFonts w:ascii="Arial" w:hAnsi="Arial" w:cs="Arial"/>
        <w:b/>
        <w:bCs/>
        <w:sz w:val="28"/>
      </w:rPr>
      <w:t>:</w:t>
    </w:r>
    <w:r w:rsidR="000F38A8">
      <w:rPr>
        <w:rFonts w:ascii="Arial" w:hAnsi="Arial" w:cs="Arial"/>
        <w:b/>
        <w:bCs/>
        <w:sz w:val="28"/>
      </w:rPr>
      <w:t>202</w:t>
    </w:r>
    <w:r w:rsidR="008E5A20">
      <w:rPr>
        <w:rFonts w:ascii="Arial" w:hAnsi="Arial" w:cs="Arial"/>
        <w:b/>
        <w:bCs/>
        <w:sz w:val="28"/>
      </w:rPr>
      <w:t>3</w:t>
    </w:r>
    <w:r w:rsidR="000F38A8">
      <w:rPr>
        <w:rFonts w:ascii="Arial" w:hAnsi="Arial" w:cs="Arial"/>
        <w:b/>
        <w:bCs/>
        <w:sz w:val="28"/>
      </w:rPr>
      <w:t xml:space="preserve"> </w:t>
    </w:r>
    <w:r w:rsidR="002407B8">
      <w:rPr>
        <w:rFonts w:ascii="Arial" w:hAnsi="Arial" w:cs="Arial"/>
        <w:b/>
        <w:bCs/>
        <w:sz w:val="28"/>
      </w:rPr>
      <w:t>(E)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219DD" w14:textId="77777777" w:rsidR="00FE778C" w:rsidRDefault="00E6041B">
    <w:pPr>
      <w:pStyle w:val="Header"/>
    </w:pPr>
    <w:r>
      <w:rPr>
        <w:noProof/>
      </w:rPr>
      <w:pict w14:anchorId="2C602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07846" o:spid="_x0000_s2052" type="#_x0000_t136" style="position:absolute;margin-left:0;margin-top:0;width:498.5pt;height:40.5pt;rotation:315;z-index:-251661312;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F8CA1" w14:textId="0FA1A0BD" w:rsidR="00FE778C" w:rsidRDefault="00A51A28">
    <w:pPr>
      <w:pStyle w:val="Header"/>
    </w:pPr>
    <w:r>
      <w:rPr>
        <w:rFonts w:ascii="Arial" w:hAnsi="Arial" w:cs="Arial"/>
        <w:b/>
        <w:bCs/>
        <w:sz w:val="28"/>
      </w:rPr>
      <w:t xml:space="preserve">DARS </w:t>
    </w:r>
    <w:r w:rsidR="00A554E4">
      <w:rPr>
        <w:rFonts w:ascii="Arial" w:hAnsi="Arial" w:cs="Arial"/>
        <w:b/>
        <w:bCs/>
        <w:sz w:val="28"/>
      </w:rPr>
      <w:t>1099</w:t>
    </w:r>
    <w:r>
      <w:rPr>
        <w:rFonts w:ascii="Arial" w:hAnsi="Arial" w:cs="Arial"/>
        <w:b/>
        <w:bCs/>
        <w:sz w:val="28"/>
      </w:rPr>
      <w:t>:2023(E)</w:t>
    </w:r>
    <w:r w:rsidR="00E6041B">
      <w:rPr>
        <w:noProof/>
      </w:rPr>
      <w:pict w14:anchorId="2C356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07853" o:spid="_x0000_s2059" type="#_x0000_t136" style="position:absolute;margin-left:0;margin-top:0;width:498.5pt;height:40.5pt;rotation:315;z-index:-251654144;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90F5E" w14:textId="2A60E219" w:rsidR="00FE778C" w:rsidRDefault="00E6041B" w:rsidP="00E76DAF">
    <w:pPr>
      <w:pStyle w:val="Header"/>
      <w:jc w:val="right"/>
    </w:pPr>
    <w:r>
      <w:rPr>
        <w:noProof/>
      </w:rPr>
      <w:pict w14:anchorId="16CC3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07854" o:spid="_x0000_s2060" type="#_x0000_t136" style="position:absolute;left:0;text-align:left;margin-left:0;margin-top:0;width:498.5pt;height:40.5pt;rotation:315;z-index:-251653120;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A51A28">
      <w:rPr>
        <w:rFonts w:ascii="Arial" w:hAnsi="Arial" w:cs="Arial"/>
        <w:b/>
        <w:bCs/>
        <w:sz w:val="28"/>
      </w:rPr>
      <w:t>D</w:t>
    </w:r>
    <w:r w:rsidR="00921F66">
      <w:rPr>
        <w:rFonts w:ascii="Arial" w:hAnsi="Arial" w:cs="Arial"/>
        <w:b/>
        <w:bCs/>
        <w:sz w:val="28"/>
      </w:rPr>
      <w:t xml:space="preserve">ARS </w:t>
    </w:r>
    <w:r w:rsidR="00A554E4">
      <w:rPr>
        <w:rFonts w:ascii="Arial" w:hAnsi="Arial" w:cs="Arial"/>
        <w:b/>
        <w:bCs/>
        <w:sz w:val="28"/>
      </w:rPr>
      <w:t>1099</w:t>
    </w:r>
    <w:r w:rsidR="00921F66">
      <w:rPr>
        <w:rFonts w:ascii="Arial" w:hAnsi="Arial" w:cs="Arial"/>
        <w:b/>
        <w:bCs/>
        <w:sz w:val="28"/>
      </w:rPr>
      <w:t>:</w:t>
    </w:r>
    <w:r w:rsidR="00C25A83">
      <w:rPr>
        <w:rFonts w:ascii="Arial" w:hAnsi="Arial" w:cs="Arial"/>
        <w:b/>
        <w:bCs/>
        <w:sz w:val="28"/>
      </w:rPr>
      <w:t>20</w:t>
    </w:r>
    <w:r w:rsidR="005E6F4A">
      <w:rPr>
        <w:rFonts w:ascii="Arial" w:hAnsi="Arial" w:cs="Arial"/>
        <w:b/>
        <w:bCs/>
        <w:sz w:val="28"/>
      </w:rPr>
      <w:t>23</w:t>
    </w:r>
    <w:r w:rsidR="002407B8">
      <w:rPr>
        <w:rFonts w:ascii="Arial" w:hAnsi="Arial" w:cs="Arial"/>
        <w:b/>
        <w:bCs/>
        <w:sz w:val="28"/>
      </w:rPr>
      <w:t>(E)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D3610" w14:textId="77777777" w:rsidR="00FE778C" w:rsidRDefault="00E6041B">
    <w:pPr>
      <w:pStyle w:val="Header"/>
    </w:pPr>
    <w:r>
      <w:rPr>
        <w:noProof/>
      </w:rPr>
      <w:pict w14:anchorId="34B83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07852" o:spid="_x0000_s2058" type="#_x0000_t136" style="position:absolute;margin-left:0;margin-top:0;width:498.5pt;height:40.5pt;rotation:315;z-index:-251655168;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16FE"/>
    <w:multiLevelType w:val="hybridMultilevel"/>
    <w:tmpl w:val="A4BE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C3D52"/>
    <w:multiLevelType w:val="multilevel"/>
    <w:tmpl w:val="840AD860"/>
    <w:lvl w:ilvl="0">
      <w:start w:val="7"/>
      <w:numFmt w:val="decimal"/>
      <w:lvlText w:val="%1"/>
      <w:lvlJc w:val="left"/>
      <w:pPr>
        <w:ind w:left="820" w:hanging="632"/>
      </w:pPr>
      <w:rPr>
        <w:rFonts w:hint="default"/>
        <w:lang w:val="en-US" w:eastAsia="en-US" w:bidi="ar-SA"/>
      </w:rPr>
    </w:lvl>
    <w:lvl w:ilvl="1">
      <w:start w:val="1"/>
      <w:numFmt w:val="decimal"/>
      <w:lvlText w:val="%1.%2"/>
      <w:lvlJc w:val="left"/>
      <w:pPr>
        <w:ind w:left="820" w:hanging="632"/>
      </w:pPr>
      <w:rPr>
        <w:rFonts w:hint="default"/>
        <w:lang w:val="en-US" w:eastAsia="en-US" w:bidi="ar-SA"/>
      </w:rPr>
    </w:lvl>
    <w:lvl w:ilvl="2">
      <w:start w:val="1"/>
      <w:numFmt w:val="decimal"/>
      <w:lvlText w:val="%1.%2.%3"/>
      <w:lvlJc w:val="left"/>
      <w:pPr>
        <w:ind w:left="820" w:hanging="632"/>
      </w:pPr>
      <w:rPr>
        <w:rFonts w:ascii="Caladea" w:eastAsia="Caladea" w:hAnsi="Caladea" w:cs="Caladea" w:hint="default"/>
        <w:spacing w:val="-1"/>
        <w:w w:val="99"/>
        <w:sz w:val="24"/>
        <w:szCs w:val="24"/>
        <w:lang w:val="en-US" w:eastAsia="en-US" w:bidi="ar-SA"/>
      </w:rPr>
    </w:lvl>
    <w:lvl w:ilvl="3">
      <w:numFmt w:val="bullet"/>
      <w:lvlText w:val="•"/>
      <w:lvlJc w:val="left"/>
      <w:pPr>
        <w:ind w:left="3641" w:hanging="632"/>
      </w:pPr>
      <w:rPr>
        <w:rFonts w:hint="default"/>
        <w:lang w:val="en-US" w:eastAsia="en-US" w:bidi="ar-SA"/>
      </w:rPr>
    </w:lvl>
    <w:lvl w:ilvl="4">
      <w:numFmt w:val="bullet"/>
      <w:lvlText w:val="•"/>
      <w:lvlJc w:val="left"/>
      <w:pPr>
        <w:ind w:left="4582" w:hanging="632"/>
      </w:pPr>
      <w:rPr>
        <w:rFonts w:hint="default"/>
        <w:lang w:val="en-US" w:eastAsia="en-US" w:bidi="ar-SA"/>
      </w:rPr>
    </w:lvl>
    <w:lvl w:ilvl="5">
      <w:numFmt w:val="bullet"/>
      <w:lvlText w:val="•"/>
      <w:lvlJc w:val="left"/>
      <w:pPr>
        <w:ind w:left="5523" w:hanging="632"/>
      </w:pPr>
      <w:rPr>
        <w:rFonts w:hint="default"/>
        <w:lang w:val="en-US" w:eastAsia="en-US" w:bidi="ar-SA"/>
      </w:rPr>
    </w:lvl>
    <w:lvl w:ilvl="6">
      <w:numFmt w:val="bullet"/>
      <w:lvlText w:val="•"/>
      <w:lvlJc w:val="left"/>
      <w:pPr>
        <w:ind w:left="6463" w:hanging="632"/>
      </w:pPr>
      <w:rPr>
        <w:rFonts w:hint="default"/>
        <w:lang w:val="en-US" w:eastAsia="en-US" w:bidi="ar-SA"/>
      </w:rPr>
    </w:lvl>
    <w:lvl w:ilvl="7">
      <w:numFmt w:val="bullet"/>
      <w:lvlText w:val="•"/>
      <w:lvlJc w:val="left"/>
      <w:pPr>
        <w:ind w:left="7404" w:hanging="632"/>
      </w:pPr>
      <w:rPr>
        <w:rFonts w:hint="default"/>
        <w:lang w:val="en-US" w:eastAsia="en-US" w:bidi="ar-SA"/>
      </w:rPr>
    </w:lvl>
    <w:lvl w:ilvl="8">
      <w:numFmt w:val="bullet"/>
      <w:lvlText w:val="•"/>
      <w:lvlJc w:val="left"/>
      <w:pPr>
        <w:ind w:left="8345" w:hanging="632"/>
      </w:pPr>
      <w:rPr>
        <w:rFonts w:hint="default"/>
        <w:lang w:val="en-US" w:eastAsia="en-US" w:bidi="ar-SA"/>
      </w:rPr>
    </w:lvl>
  </w:abstractNum>
  <w:abstractNum w:abstractNumId="2" w15:restartNumberingAfterBreak="0">
    <w:nsid w:val="14570821"/>
    <w:multiLevelType w:val="hybridMultilevel"/>
    <w:tmpl w:val="0624D3B4"/>
    <w:lvl w:ilvl="0" w:tplc="D90094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941D0"/>
    <w:multiLevelType w:val="multilevel"/>
    <w:tmpl w:val="138C6590"/>
    <w:lvl w:ilvl="0">
      <w:start w:val="5"/>
      <w:numFmt w:val="decimal"/>
      <w:lvlText w:val="%1"/>
      <w:lvlJc w:val="left"/>
      <w:pPr>
        <w:ind w:left="880" w:hanging="720"/>
      </w:pPr>
      <w:rPr>
        <w:rFonts w:ascii="Times New Roman" w:eastAsia="Times New Roman" w:hAnsi="Times New Roman" w:cs="Times New Roman" w:hint="default"/>
        <w:b/>
        <w:bCs/>
        <w:spacing w:val="-1"/>
        <w:w w:val="99"/>
        <w:sz w:val="24"/>
        <w:szCs w:val="24"/>
        <w:lang w:val="en-US" w:eastAsia="en-US" w:bidi="ar-SA"/>
      </w:rPr>
    </w:lvl>
    <w:lvl w:ilvl="1">
      <w:start w:val="1"/>
      <w:numFmt w:val="decimal"/>
      <w:lvlText w:val="%1.%2"/>
      <w:lvlJc w:val="left"/>
      <w:pPr>
        <w:ind w:left="720" w:hanging="720"/>
      </w:pPr>
      <w:rPr>
        <w:rFonts w:ascii="Times New Roman" w:eastAsia="Times New Roman" w:hAnsi="Times New Roman" w:cs="Times New Roman" w:hint="default"/>
        <w:b/>
        <w:bCs/>
        <w:spacing w:val="-5"/>
        <w:w w:val="99"/>
        <w:sz w:val="24"/>
        <w:szCs w:val="24"/>
        <w:lang w:val="en-US" w:eastAsia="en-US" w:bidi="ar-SA"/>
      </w:rPr>
    </w:lvl>
    <w:lvl w:ilvl="2">
      <w:start w:val="1"/>
      <w:numFmt w:val="decimal"/>
      <w:lvlText w:val="%1.%2.%3"/>
      <w:lvlJc w:val="left"/>
      <w:pPr>
        <w:ind w:left="160" w:hanging="720"/>
      </w:pPr>
      <w:rPr>
        <w:rFonts w:ascii="Times New Roman" w:eastAsia="Times New Roman" w:hAnsi="Times New Roman" w:cs="Times New Roman" w:hint="default"/>
        <w:b/>
        <w:bCs/>
        <w:spacing w:val="-20"/>
        <w:w w:val="99"/>
        <w:sz w:val="24"/>
        <w:szCs w:val="24"/>
        <w:lang w:val="en-US" w:eastAsia="en-US" w:bidi="ar-SA"/>
      </w:rPr>
    </w:lvl>
    <w:lvl w:ilvl="3">
      <w:start w:val="1"/>
      <w:numFmt w:val="decimal"/>
      <w:lvlText w:val="%1.%2.%3.%4"/>
      <w:lvlJc w:val="left"/>
      <w:pPr>
        <w:ind w:left="1600" w:hanging="1440"/>
      </w:pPr>
      <w:rPr>
        <w:rFonts w:ascii="Times New Roman" w:eastAsia="Times New Roman" w:hAnsi="Times New Roman" w:cs="Times New Roman" w:hint="default"/>
        <w:b/>
        <w:bCs/>
        <w:spacing w:val="-4"/>
        <w:w w:val="99"/>
        <w:sz w:val="24"/>
        <w:szCs w:val="24"/>
        <w:lang w:val="en-US" w:eastAsia="en-US" w:bidi="ar-SA"/>
      </w:rPr>
    </w:lvl>
    <w:lvl w:ilvl="4">
      <w:start w:val="1"/>
      <w:numFmt w:val="decimal"/>
      <w:lvlText w:val="%1.%2.%3.%4.%5"/>
      <w:lvlJc w:val="left"/>
      <w:pPr>
        <w:ind w:left="2321" w:hanging="2161"/>
      </w:pPr>
      <w:rPr>
        <w:rFonts w:ascii="Times New Roman" w:eastAsia="Times New Roman" w:hAnsi="Times New Roman" w:cs="Times New Roman" w:hint="default"/>
        <w:b/>
        <w:bCs/>
        <w:spacing w:val="-2"/>
        <w:w w:val="99"/>
        <w:sz w:val="24"/>
        <w:szCs w:val="24"/>
        <w:lang w:val="en-US" w:eastAsia="en-US" w:bidi="ar-SA"/>
      </w:rPr>
    </w:lvl>
    <w:lvl w:ilvl="5">
      <w:start w:val="1"/>
      <w:numFmt w:val="decimal"/>
      <w:lvlText w:val="%1.%2.%3.%4.%5.%6"/>
      <w:lvlJc w:val="left"/>
      <w:pPr>
        <w:ind w:left="2321" w:hanging="2161"/>
      </w:pPr>
      <w:rPr>
        <w:rFonts w:ascii="Times New Roman" w:eastAsia="Times New Roman" w:hAnsi="Times New Roman" w:cs="Times New Roman" w:hint="default"/>
        <w:b/>
        <w:bCs/>
        <w:spacing w:val="-1"/>
        <w:w w:val="99"/>
        <w:sz w:val="24"/>
        <w:szCs w:val="24"/>
        <w:lang w:val="en-US" w:eastAsia="en-US" w:bidi="ar-SA"/>
      </w:rPr>
    </w:lvl>
    <w:lvl w:ilvl="6">
      <w:numFmt w:val="bullet"/>
      <w:lvlText w:val="•"/>
      <w:lvlJc w:val="left"/>
      <w:pPr>
        <w:ind w:left="5331" w:hanging="2161"/>
      </w:pPr>
      <w:rPr>
        <w:rFonts w:hint="default"/>
        <w:lang w:val="en-US" w:eastAsia="en-US" w:bidi="ar-SA"/>
      </w:rPr>
    </w:lvl>
    <w:lvl w:ilvl="7">
      <w:numFmt w:val="bullet"/>
      <w:lvlText w:val="•"/>
      <w:lvlJc w:val="left"/>
      <w:pPr>
        <w:ind w:left="6335" w:hanging="2161"/>
      </w:pPr>
      <w:rPr>
        <w:rFonts w:hint="default"/>
        <w:lang w:val="en-US" w:eastAsia="en-US" w:bidi="ar-SA"/>
      </w:rPr>
    </w:lvl>
    <w:lvl w:ilvl="8">
      <w:numFmt w:val="bullet"/>
      <w:lvlText w:val="•"/>
      <w:lvlJc w:val="left"/>
      <w:pPr>
        <w:ind w:left="7338" w:hanging="2161"/>
      </w:pPr>
      <w:rPr>
        <w:rFonts w:hint="default"/>
        <w:lang w:val="en-US" w:eastAsia="en-US" w:bidi="ar-SA"/>
      </w:rPr>
    </w:lvl>
  </w:abstractNum>
  <w:abstractNum w:abstractNumId="4" w15:restartNumberingAfterBreak="0">
    <w:nsid w:val="171D60BC"/>
    <w:multiLevelType w:val="hybridMultilevel"/>
    <w:tmpl w:val="ABB02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B4C3F"/>
    <w:multiLevelType w:val="hybridMultilevel"/>
    <w:tmpl w:val="91E69002"/>
    <w:lvl w:ilvl="0" w:tplc="2B248B0C">
      <w:start w:val="1"/>
      <w:numFmt w:val="lowerLetter"/>
      <w:lvlText w:val="%1."/>
      <w:lvlJc w:val="left"/>
      <w:pPr>
        <w:ind w:left="501" w:hanging="221"/>
      </w:pPr>
      <w:rPr>
        <w:rFonts w:ascii="Caladea" w:eastAsia="Caladea" w:hAnsi="Caladea" w:cs="Caladea" w:hint="default"/>
        <w:spacing w:val="-1"/>
        <w:w w:val="100"/>
        <w:sz w:val="24"/>
        <w:szCs w:val="24"/>
        <w:lang w:val="en-US" w:eastAsia="en-US" w:bidi="ar-SA"/>
      </w:rPr>
    </w:lvl>
    <w:lvl w:ilvl="1" w:tplc="CF86D092">
      <w:numFmt w:val="bullet"/>
      <w:lvlText w:val="•"/>
      <w:lvlJc w:val="left"/>
      <w:pPr>
        <w:ind w:left="1472" w:hanging="221"/>
      </w:pPr>
      <w:rPr>
        <w:rFonts w:hint="default"/>
        <w:lang w:val="en-US" w:eastAsia="en-US" w:bidi="ar-SA"/>
      </w:rPr>
    </w:lvl>
    <w:lvl w:ilvl="2" w:tplc="0584119A">
      <w:numFmt w:val="bullet"/>
      <w:lvlText w:val="•"/>
      <w:lvlJc w:val="left"/>
      <w:pPr>
        <w:ind w:left="2445" w:hanging="221"/>
      </w:pPr>
      <w:rPr>
        <w:rFonts w:hint="default"/>
        <w:lang w:val="en-US" w:eastAsia="en-US" w:bidi="ar-SA"/>
      </w:rPr>
    </w:lvl>
    <w:lvl w:ilvl="3" w:tplc="9AE601B8">
      <w:numFmt w:val="bullet"/>
      <w:lvlText w:val="•"/>
      <w:lvlJc w:val="left"/>
      <w:pPr>
        <w:ind w:left="3417" w:hanging="221"/>
      </w:pPr>
      <w:rPr>
        <w:rFonts w:hint="default"/>
        <w:lang w:val="en-US" w:eastAsia="en-US" w:bidi="ar-SA"/>
      </w:rPr>
    </w:lvl>
    <w:lvl w:ilvl="4" w:tplc="28300D0E">
      <w:numFmt w:val="bullet"/>
      <w:lvlText w:val="•"/>
      <w:lvlJc w:val="left"/>
      <w:pPr>
        <w:ind w:left="4390" w:hanging="221"/>
      </w:pPr>
      <w:rPr>
        <w:rFonts w:hint="default"/>
        <w:lang w:val="en-US" w:eastAsia="en-US" w:bidi="ar-SA"/>
      </w:rPr>
    </w:lvl>
    <w:lvl w:ilvl="5" w:tplc="0EF41BAA">
      <w:numFmt w:val="bullet"/>
      <w:lvlText w:val="•"/>
      <w:lvlJc w:val="left"/>
      <w:pPr>
        <w:ind w:left="5363" w:hanging="221"/>
      </w:pPr>
      <w:rPr>
        <w:rFonts w:hint="default"/>
        <w:lang w:val="en-US" w:eastAsia="en-US" w:bidi="ar-SA"/>
      </w:rPr>
    </w:lvl>
    <w:lvl w:ilvl="6" w:tplc="CF3E2C82">
      <w:numFmt w:val="bullet"/>
      <w:lvlText w:val="•"/>
      <w:lvlJc w:val="left"/>
      <w:pPr>
        <w:ind w:left="6335" w:hanging="221"/>
      </w:pPr>
      <w:rPr>
        <w:rFonts w:hint="default"/>
        <w:lang w:val="en-US" w:eastAsia="en-US" w:bidi="ar-SA"/>
      </w:rPr>
    </w:lvl>
    <w:lvl w:ilvl="7" w:tplc="F572DA9C">
      <w:numFmt w:val="bullet"/>
      <w:lvlText w:val="•"/>
      <w:lvlJc w:val="left"/>
      <w:pPr>
        <w:ind w:left="7308" w:hanging="221"/>
      </w:pPr>
      <w:rPr>
        <w:rFonts w:hint="default"/>
        <w:lang w:val="en-US" w:eastAsia="en-US" w:bidi="ar-SA"/>
      </w:rPr>
    </w:lvl>
    <w:lvl w:ilvl="8" w:tplc="3288EE18">
      <w:numFmt w:val="bullet"/>
      <w:lvlText w:val="•"/>
      <w:lvlJc w:val="left"/>
      <w:pPr>
        <w:ind w:left="8281" w:hanging="221"/>
      </w:pPr>
      <w:rPr>
        <w:rFonts w:hint="default"/>
        <w:lang w:val="en-US" w:eastAsia="en-US" w:bidi="ar-SA"/>
      </w:rPr>
    </w:lvl>
  </w:abstractNum>
  <w:abstractNum w:abstractNumId="6" w15:restartNumberingAfterBreak="0">
    <w:nsid w:val="1C8D0F40"/>
    <w:multiLevelType w:val="hybridMultilevel"/>
    <w:tmpl w:val="67EEA94A"/>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B4BD9"/>
    <w:multiLevelType w:val="multilevel"/>
    <w:tmpl w:val="005657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897D0A"/>
    <w:multiLevelType w:val="hybridMultilevel"/>
    <w:tmpl w:val="8A3E01C4"/>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2E240D"/>
    <w:multiLevelType w:val="hybridMultilevel"/>
    <w:tmpl w:val="C48A6BCC"/>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22213A"/>
    <w:multiLevelType w:val="multilevel"/>
    <w:tmpl w:val="D1C4C7F0"/>
    <w:lvl w:ilvl="0">
      <w:start w:val="7"/>
      <w:numFmt w:val="decimal"/>
      <w:lvlText w:val="%1"/>
      <w:lvlJc w:val="left"/>
      <w:pPr>
        <w:ind w:left="1000" w:hanging="720"/>
      </w:pPr>
      <w:rPr>
        <w:rFonts w:hint="default"/>
        <w:lang w:val="en-US" w:eastAsia="en-US" w:bidi="ar-SA"/>
      </w:rPr>
    </w:lvl>
    <w:lvl w:ilvl="1">
      <w:start w:val="2"/>
      <w:numFmt w:val="decimal"/>
      <w:lvlText w:val="%1.%2"/>
      <w:lvlJc w:val="left"/>
      <w:pPr>
        <w:ind w:left="1000" w:hanging="720"/>
      </w:pPr>
      <w:rPr>
        <w:rFonts w:hint="default"/>
        <w:lang w:val="en-US" w:eastAsia="en-US" w:bidi="ar-SA"/>
      </w:rPr>
    </w:lvl>
    <w:lvl w:ilvl="2">
      <w:start w:val="1"/>
      <w:numFmt w:val="decimal"/>
      <w:lvlText w:val="%1.%2.%3"/>
      <w:lvlJc w:val="left"/>
      <w:pPr>
        <w:ind w:left="1000" w:hanging="720"/>
      </w:pPr>
      <w:rPr>
        <w:rFonts w:ascii="Caladea" w:eastAsia="Caladea" w:hAnsi="Caladea" w:cs="Caladea" w:hint="default"/>
        <w:spacing w:val="-1"/>
        <w:w w:val="99"/>
        <w:sz w:val="24"/>
        <w:szCs w:val="24"/>
        <w:lang w:val="en-US" w:eastAsia="en-US" w:bidi="ar-SA"/>
      </w:rPr>
    </w:lvl>
    <w:lvl w:ilvl="3">
      <w:numFmt w:val="bullet"/>
      <w:lvlText w:val="•"/>
      <w:lvlJc w:val="left"/>
      <w:pPr>
        <w:ind w:left="3767" w:hanging="720"/>
      </w:pPr>
      <w:rPr>
        <w:rFonts w:hint="default"/>
        <w:lang w:val="en-US" w:eastAsia="en-US" w:bidi="ar-SA"/>
      </w:rPr>
    </w:lvl>
    <w:lvl w:ilvl="4">
      <w:numFmt w:val="bullet"/>
      <w:lvlText w:val="•"/>
      <w:lvlJc w:val="left"/>
      <w:pPr>
        <w:ind w:left="4690" w:hanging="720"/>
      </w:pPr>
      <w:rPr>
        <w:rFonts w:hint="default"/>
        <w:lang w:val="en-US" w:eastAsia="en-US" w:bidi="ar-SA"/>
      </w:rPr>
    </w:lvl>
    <w:lvl w:ilvl="5">
      <w:numFmt w:val="bullet"/>
      <w:lvlText w:val="•"/>
      <w:lvlJc w:val="left"/>
      <w:pPr>
        <w:ind w:left="5613" w:hanging="720"/>
      </w:pPr>
      <w:rPr>
        <w:rFonts w:hint="default"/>
        <w:lang w:val="en-US" w:eastAsia="en-US" w:bidi="ar-SA"/>
      </w:rPr>
    </w:lvl>
    <w:lvl w:ilvl="6">
      <w:numFmt w:val="bullet"/>
      <w:lvlText w:val="•"/>
      <w:lvlJc w:val="left"/>
      <w:pPr>
        <w:ind w:left="6535" w:hanging="720"/>
      </w:pPr>
      <w:rPr>
        <w:rFonts w:hint="default"/>
        <w:lang w:val="en-US" w:eastAsia="en-US" w:bidi="ar-SA"/>
      </w:rPr>
    </w:lvl>
    <w:lvl w:ilvl="7">
      <w:numFmt w:val="bullet"/>
      <w:lvlText w:val="•"/>
      <w:lvlJc w:val="left"/>
      <w:pPr>
        <w:ind w:left="7458" w:hanging="720"/>
      </w:pPr>
      <w:rPr>
        <w:rFonts w:hint="default"/>
        <w:lang w:val="en-US" w:eastAsia="en-US" w:bidi="ar-SA"/>
      </w:rPr>
    </w:lvl>
    <w:lvl w:ilvl="8">
      <w:numFmt w:val="bullet"/>
      <w:lvlText w:val="•"/>
      <w:lvlJc w:val="left"/>
      <w:pPr>
        <w:ind w:left="8381" w:hanging="720"/>
      </w:pPr>
      <w:rPr>
        <w:rFonts w:hint="default"/>
        <w:lang w:val="en-US" w:eastAsia="en-US" w:bidi="ar-SA"/>
      </w:rPr>
    </w:lvl>
  </w:abstractNum>
  <w:abstractNum w:abstractNumId="11" w15:restartNumberingAfterBreak="0">
    <w:nsid w:val="435F63F8"/>
    <w:multiLevelType w:val="multilevel"/>
    <w:tmpl w:val="73502DA2"/>
    <w:lvl w:ilvl="0">
      <w:start w:val="4"/>
      <w:numFmt w:val="decimal"/>
      <w:lvlText w:val="%1"/>
      <w:lvlJc w:val="left"/>
      <w:pPr>
        <w:ind w:left="1000" w:hanging="720"/>
      </w:pPr>
      <w:rPr>
        <w:rFonts w:ascii="Caladea" w:eastAsia="Caladea" w:hAnsi="Caladea" w:cs="Caladea" w:hint="default"/>
        <w:b/>
        <w:bCs/>
        <w:w w:val="100"/>
        <w:sz w:val="24"/>
        <w:szCs w:val="24"/>
        <w:lang w:val="en-US" w:eastAsia="en-US" w:bidi="ar-SA"/>
      </w:rPr>
    </w:lvl>
    <w:lvl w:ilvl="1">
      <w:start w:val="1"/>
      <w:numFmt w:val="decimal"/>
      <w:lvlText w:val="%1.%2"/>
      <w:lvlJc w:val="left"/>
      <w:pPr>
        <w:ind w:left="1000" w:hanging="720"/>
      </w:pPr>
      <w:rPr>
        <w:rFonts w:hint="default"/>
        <w:spacing w:val="-1"/>
        <w:w w:val="99"/>
        <w:lang w:val="en-US" w:eastAsia="en-US" w:bidi="ar-SA"/>
      </w:rPr>
    </w:lvl>
    <w:lvl w:ilvl="2">
      <w:start w:val="1"/>
      <w:numFmt w:val="lowerLetter"/>
      <w:lvlText w:val="%3)"/>
      <w:lvlJc w:val="left"/>
      <w:pPr>
        <w:ind w:left="1000" w:hanging="720"/>
      </w:pPr>
      <w:rPr>
        <w:rFonts w:ascii="Caladea" w:eastAsia="Caladea" w:hAnsi="Caladea" w:cs="Caladea" w:hint="default"/>
        <w:w w:val="100"/>
        <w:sz w:val="24"/>
        <w:szCs w:val="24"/>
        <w:lang w:val="en-US" w:eastAsia="en-US" w:bidi="ar-SA"/>
      </w:rPr>
    </w:lvl>
    <w:lvl w:ilvl="3">
      <w:numFmt w:val="bullet"/>
      <w:lvlText w:val="•"/>
      <w:lvlJc w:val="left"/>
      <w:pPr>
        <w:ind w:left="3767" w:hanging="720"/>
      </w:pPr>
      <w:rPr>
        <w:rFonts w:hint="default"/>
        <w:lang w:val="en-US" w:eastAsia="en-US" w:bidi="ar-SA"/>
      </w:rPr>
    </w:lvl>
    <w:lvl w:ilvl="4">
      <w:numFmt w:val="bullet"/>
      <w:lvlText w:val="•"/>
      <w:lvlJc w:val="left"/>
      <w:pPr>
        <w:ind w:left="4690" w:hanging="720"/>
      </w:pPr>
      <w:rPr>
        <w:rFonts w:hint="default"/>
        <w:lang w:val="en-US" w:eastAsia="en-US" w:bidi="ar-SA"/>
      </w:rPr>
    </w:lvl>
    <w:lvl w:ilvl="5">
      <w:numFmt w:val="bullet"/>
      <w:lvlText w:val="•"/>
      <w:lvlJc w:val="left"/>
      <w:pPr>
        <w:ind w:left="5613" w:hanging="720"/>
      </w:pPr>
      <w:rPr>
        <w:rFonts w:hint="default"/>
        <w:lang w:val="en-US" w:eastAsia="en-US" w:bidi="ar-SA"/>
      </w:rPr>
    </w:lvl>
    <w:lvl w:ilvl="6">
      <w:numFmt w:val="bullet"/>
      <w:lvlText w:val="•"/>
      <w:lvlJc w:val="left"/>
      <w:pPr>
        <w:ind w:left="6535" w:hanging="720"/>
      </w:pPr>
      <w:rPr>
        <w:rFonts w:hint="default"/>
        <w:lang w:val="en-US" w:eastAsia="en-US" w:bidi="ar-SA"/>
      </w:rPr>
    </w:lvl>
    <w:lvl w:ilvl="7">
      <w:numFmt w:val="bullet"/>
      <w:lvlText w:val="•"/>
      <w:lvlJc w:val="left"/>
      <w:pPr>
        <w:ind w:left="7458" w:hanging="720"/>
      </w:pPr>
      <w:rPr>
        <w:rFonts w:hint="default"/>
        <w:lang w:val="en-US" w:eastAsia="en-US" w:bidi="ar-SA"/>
      </w:rPr>
    </w:lvl>
    <w:lvl w:ilvl="8">
      <w:numFmt w:val="bullet"/>
      <w:lvlText w:val="•"/>
      <w:lvlJc w:val="left"/>
      <w:pPr>
        <w:ind w:left="8381" w:hanging="720"/>
      </w:pPr>
      <w:rPr>
        <w:rFonts w:hint="default"/>
        <w:lang w:val="en-US" w:eastAsia="en-US" w:bidi="ar-SA"/>
      </w:rPr>
    </w:lvl>
  </w:abstractNum>
  <w:abstractNum w:abstractNumId="12" w15:restartNumberingAfterBreak="0">
    <w:nsid w:val="477C120E"/>
    <w:multiLevelType w:val="multilevel"/>
    <w:tmpl w:val="CD6407C8"/>
    <w:lvl w:ilvl="0">
      <w:start w:val="7"/>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13" w15:restartNumberingAfterBreak="0">
    <w:nsid w:val="47D037CB"/>
    <w:multiLevelType w:val="multilevel"/>
    <w:tmpl w:val="69E610A8"/>
    <w:lvl w:ilvl="0">
      <w:start w:val="5"/>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14" w15:restartNumberingAfterBreak="0">
    <w:nsid w:val="51492F8C"/>
    <w:multiLevelType w:val="hybridMultilevel"/>
    <w:tmpl w:val="79E2639C"/>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FE3E18"/>
    <w:multiLevelType w:val="multilevel"/>
    <w:tmpl w:val="E458A6EA"/>
    <w:lvl w:ilvl="0">
      <w:start w:val="3"/>
      <w:numFmt w:val="decimal"/>
      <w:lvlText w:val="%1"/>
      <w:lvlJc w:val="left"/>
      <w:pPr>
        <w:ind w:left="1000" w:hanging="720"/>
      </w:pPr>
      <w:rPr>
        <w:rFonts w:hint="default"/>
        <w:lang w:val="en-US" w:eastAsia="en-US" w:bidi="ar-SA"/>
      </w:rPr>
    </w:lvl>
    <w:lvl w:ilvl="1">
      <w:start w:val="2"/>
      <w:numFmt w:val="decimal"/>
      <w:lvlText w:val="%1.%2"/>
      <w:lvlJc w:val="left"/>
      <w:pPr>
        <w:ind w:left="1000" w:hanging="720"/>
      </w:pPr>
      <w:rPr>
        <w:rFonts w:hint="default"/>
        <w:lang w:val="en-US" w:eastAsia="en-US" w:bidi="ar-SA"/>
      </w:rPr>
    </w:lvl>
    <w:lvl w:ilvl="2">
      <w:start w:val="1"/>
      <w:numFmt w:val="decimal"/>
      <w:lvlText w:val="%1.%2.%3"/>
      <w:lvlJc w:val="left"/>
      <w:pPr>
        <w:ind w:left="1000" w:hanging="720"/>
      </w:pPr>
      <w:rPr>
        <w:rFonts w:ascii="Caladea" w:eastAsia="Caladea" w:hAnsi="Caladea" w:cs="Caladea" w:hint="default"/>
        <w:spacing w:val="-1"/>
        <w:w w:val="99"/>
        <w:sz w:val="24"/>
        <w:szCs w:val="24"/>
        <w:lang w:val="en-US" w:eastAsia="en-US" w:bidi="ar-SA"/>
      </w:rPr>
    </w:lvl>
    <w:lvl w:ilvl="3">
      <w:start w:val="1"/>
      <w:numFmt w:val="decimal"/>
      <w:lvlText w:val="%1.%2.%3.%4"/>
      <w:lvlJc w:val="left"/>
      <w:pPr>
        <w:ind w:left="1720" w:hanging="720"/>
      </w:pPr>
      <w:rPr>
        <w:rFonts w:ascii="Caladea" w:eastAsia="Caladea" w:hAnsi="Caladea" w:cs="Caladea" w:hint="default"/>
        <w:spacing w:val="-1"/>
        <w:w w:val="99"/>
        <w:sz w:val="24"/>
        <w:szCs w:val="24"/>
        <w:lang w:val="en-US" w:eastAsia="en-US" w:bidi="ar-SA"/>
      </w:rPr>
    </w:lvl>
    <w:lvl w:ilvl="4">
      <w:numFmt w:val="bullet"/>
      <w:lvlText w:val="•"/>
      <w:lvlJc w:val="left"/>
      <w:pPr>
        <w:ind w:left="4555" w:hanging="720"/>
      </w:pPr>
      <w:rPr>
        <w:rFonts w:hint="default"/>
        <w:lang w:val="en-US" w:eastAsia="en-US" w:bidi="ar-SA"/>
      </w:rPr>
    </w:lvl>
    <w:lvl w:ilvl="5">
      <w:numFmt w:val="bullet"/>
      <w:lvlText w:val="•"/>
      <w:lvlJc w:val="left"/>
      <w:pPr>
        <w:ind w:left="5500" w:hanging="720"/>
      </w:pPr>
      <w:rPr>
        <w:rFonts w:hint="default"/>
        <w:lang w:val="en-US" w:eastAsia="en-US" w:bidi="ar-SA"/>
      </w:rPr>
    </w:lvl>
    <w:lvl w:ilvl="6">
      <w:numFmt w:val="bullet"/>
      <w:lvlText w:val="•"/>
      <w:lvlJc w:val="left"/>
      <w:pPr>
        <w:ind w:left="6445" w:hanging="720"/>
      </w:pPr>
      <w:rPr>
        <w:rFonts w:hint="default"/>
        <w:lang w:val="en-US" w:eastAsia="en-US" w:bidi="ar-SA"/>
      </w:rPr>
    </w:lvl>
    <w:lvl w:ilvl="7">
      <w:numFmt w:val="bullet"/>
      <w:lvlText w:val="•"/>
      <w:lvlJc w:val="left"/>
      <w:pPr>
        <w:ind w:left="7390" w:hanging="720"/>
      </w:pPr>
      <w:rPr>
        <w:rFonts w:hint="default"/>
        <w:lang w:val="en-US" w:eastAsia="en-US" w:bidi="ar-SA"/>
      </w:rPr>
    </w:lvl>
    <w:lvl w:ilvl="8">
      <w:numFmt w:val="bullet"/>
      <w:lvlText w:val="•"/>
      <w:lvlJc w:val="left"/>
      <w:pPr>
        <w:ind w:left="8336" w:hanging="720"/>
      </w:pPr>
      <w:rPr>
        <w:rFonts w:hint="default"/>
        <w:lang w:val="en-US" w:eastAsia="en-US" w:bidi="ar-SA"/>
      </w:rPr>
    </w:lvl>
  </w:abstractNum>
  <w:abstractNum w:abstractNumId="16" w15:restartNumberingAfterBreak="0">
    <w:nsid w:val="587B38F6"/>
    <w:multiLevelType w:val="hybridMultilevel"/>
    <w:tmpl w:val="E23EFC06"/>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DD122D"/>
    <w:multiLevelType w:val="hybridMultilevel"/>
    <w:tmpl w:val="EA4C21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EE1385"/>
    <w:multiLevelType w:val="multilevel"/>
    <w:tmpl w:val="6090CA8C"/>
    <w:lvl w:ilvl="0">
      <w:start w:val="7"/>
      <w:numFmt w:val="decimal"/>
      <w:lvlText w:val="%1"/>
      <w:lvlJc w:val="left"/>
      <w:pPr>
        <w:ind w:left="360" w:hanging="360"/>
      </w:pPr>
      <w:rPr>
        <w:rFonts w:hint="default"/>
      </w:rPr>
    </w:lvl>
    <w:lvl w:ilvl="1">
      <w:start w:val="2"/>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19" w15:restartNumberingAfterBreak="0">
    <w:nsid w:val="5ECB51CC"/>
    <w:multiLevelType w:val="hybridMultilevel"/>
    <w:tmpl w:val="9CBE9F1A"/>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8C233D"/>
    <w:multiLevelType w:val="hybridMultilevel"/>
    <w:tmpl w:val="0DBAF804"/>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C926E6"/>
    <w:multiLevelType w:val="singleLevel"/>
    <w:tmpl w:val="BEE4D87C"/>
    <w:lvl w:ilvl="0">
      <w:start w:val="1"/>
      <w:numFmt w:val="decimal"/>
      <w:pStyle w:val="Agri-para-number"/>
      <w:lvlText w:val="%1."/>
      <w:lvlJc w:val="left"/>
      <w:pPr>
        <w:tabs>
          <w:tab w:val="num" w:pos="360"/>
        </w:tabs>
        <w:ind w:left="360" w:hanging="360"/>
      </w:pPr>
      <w:rPr>
        <w:rFonts w:hint="default"/>
      </w:rPr>
    </w:lvl>
  </w:abstractNum>
  <w:abstractNum w:abstractNumId="22" w15:restartNumberingAfterBreak="0">
    <w:nsid w:val="639B0BB2"/>
    <w:multiLevelType w:val="hybridMultilevel"/>
    <w:tmpl w:val="C9C084A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3" w15:restartNumberingAfterBreak="0">
    <w:nsid w:val="6967637E"/>
    <w:multiLevelType w:val="multilevel"/>
    <w:tmpl w:val="62DE642C"/>
    <w:lvl w:ilvl="0">
      <w:start w:val="10"/>
      <w:numFmt w:val="decimal"/>
      <w:lvlText w:val="%1"/>
      <w:lvlJc w:val="left"/>
      <w:pPr>
        <w:ind w:left="1000" w:hanging="720"/>
      </w:pPr>
      <w:rPr>
        <w:rFonts w:hint="default"/>
        <w:lang w:val="en-US" w:eastAsia="en-US" w:bidi="ar-SA"/>
      </w:rPr>
    </w:lvl>
    <w:lvl w:ilvl="1">
      <w:start w:val="2"/>
      <w:numFmt w:val="decimal"/>
      <w:lvlText w:val="%1.%2"/>
      <w:lvlJc w:val="left"/>
      <w:pPr>
        <w:ind w:left="1000" w:hanging="720"/>
      </w:pPr>
      <w:rPr>
        <w:rFonts w:hint="default"/>
        <w:lang w:val="en-US" w:eastAsia="en-US" w:bidi="ar-SA"/>
      </w:rPr>
    </w:lvl>
    <w:lvl w:ilvl="2">
      <w:start w:val="1"/>
      <w:numFmt w:val="decimal"/>
      <w:lvlText w:val="%1.%2.%3"/>
      <w:lvlJc w:val="left"/>
      <w:pPr>
        <w:ind w:left="1000" w:hanging="720"/>
      </w:pPr>
      <w:rPr>
        <w:rFonts w:ascii="Caladea" w:eastAsia="Caladea" w:hAnsi="Caladea" w:cs="Caladea" w:hint="default"/>
        <w:spacing w:val="-1"/>
        <w:w w:val="99"/>
        <w:sz w:val="24"/>
        <w:szCs w:val="24"/>
        <w:lang w:val="en-US" w:eastAsia="en-US" w:bidi="ar-SA"/>
      </w:rPr>
    </w:lvl>
    <w:lvl w:ilvl="3">
      <w:numFmt w:val="bullet"/>
      <w:lvlText w:val="•"/>
      <w:lvlJc w:val="left"/>
      <w:pPr>
        <w:ind w:left="3767" w:hanging="720"/>
      </w:pPr>
      <w:rPr>
        <w:rFonts w:hint="default"/>
        <w:lang w:val="en-US" w:eastAsia="en-US" w:bidi="ar-SA"/>
      </w:rPr>
    </w:lvl>
    <w:lvl w:ilvl="4">
      <w:numFmt w:val="bullet"/>
      <w:lvlText w:val="•"/>
      <w:lvlJc w:val="left"/>
      <w:pPr>
        <w:ind w:left="4690" w:hanging="720"/>
      </w:pPr>
      <w:rPr>
        <w:rFonts w:hint="default"/>
        <w:lang w:val="en-US" w:eastAsia="en-US" w:bidi="ar-SA"/>
      </w:rPr>
    </w:lvl>
    <w:lvl w:ilvl="5">
      <w:numFmt w:val="bullet"/>
      <w:lvlText w:val="•"/>
      <w:lvlJc w:val="left"/>
      <w:pPr>
        <w:ind w:left="5613" w:hanging="720"/>
      </w:pPr>
      <w:rPr>
        <w:rFonts w:hint="default"/>
        <w:lang w:val="en-US" w:eastAsia="en-US" w:bidi="ar-SA"/>
      </w:rPr>
    </w:lvl>
    <w:lvl w:ilvl="6">
      <w:numFmt w:val="bullet"/>
      <w:lvlText w:val="•"/>
      <w:lvlJc w:val="left"/>
      <w:pPr>
        <w:ind w:left="6535" w:hanging="720"/>
      </w:pPr>
      <w:rPr>
        <w:rFonts w:hint="default"/>
        <w:lang w:val="en-US" w:eastAsia="en-US" w:bidi="ar-SA"/>
      </w:rPr>
    </w:lvl>
    <w:lvl w:ilvl="7">
      <w:numFmt w:val="bullet"/>
      <w:lvlText w:val="•"/>
      <w:lvlJc w:val="left"/>
      <w:pPr>
        <w:ind w:left="7458" w:hanging="720"/>
      </w:pPr>
      <w:rPr>
        <w:rFonts w:hint="default"/>
        <w:lang w:val="en-US" w:eastAsia="en-US" w:bidi="ar-SA"/>
      </w:rPr>
    </w:lvl>
    <w:lvl w:ilvl="8">
      <w:numFmt w:val="bullet"/>
      <w:lvlText w:val="•"/>
      <w:lvlJc w:val="left"/>
      <w:pPr>
        <w:ind w:left="8381" w:hanging="720"/>
      </w:pPr>
      <w:rPr>
        <w:rFonts w:hint="default"/>
        <w:lang w:val="en-US" w:eastAsia="en-US" w:bidi="ar-SA"/>
      </w:rPr>
    </w:lvl>
  </w:abstractNum>
  <w:abstractNum w:abstractNumId="24" w15:restartNumberingAfterBreak="0">
    <w:nsid w:val="6F2D5FB1"/>
    <w:multiLevelType w:val="hybridMultilevel"/>
    <w:tmpl w:val="724A0CFC"/>
    <w:lvl w:ilvl="0" w:tplc="FFFFFFFF">
      <w:start w:val="1"/>
      <w:numFmt w:val="bullet"/>
      <w:lvlText w:val=""/>
      <w:lvlJc w:val="left"/>
      <w:pPr>
        <w:tabs>
          <w:tab w:val="num" w:pos="400"/>
        </w:tabs>
        <w:ind w:left="400" w:hanging="40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376E33"/>
    <w:multiLevelType w:val="hybridMultilevel"/>
    <w:tmpl w:val="F6A2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101AB"/>
    <w:multiLevelType w:val="hybridMultilevel"/>
    <w:tmpl w:val="381C068E"/>
    <w:lvl w:ilvl="0" w:tplc="D90094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A75959"/>
    <w:multiLevelType w:val="hybridMultilevel"/>
    <w:tmpl w:val="D610C8F0"/>
    <w:lvl w:ilvl="0" w:tplc="DE8C29E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19"/>
  </w:num>
  <w:num w:numId="3">
    <w:abstractNumId w:val="8"/>
  </w:num>
  <w:num w:numId="4">
    <w:abstractNumId w:val="9"/>
  </w:num>
  <w:num w:numId="5">
    <w:abstractNumId w:val="14"/>
  </w:num>
  <w:num w:numId="6">
    <w:abstractNumId w:val="16"/>
  </w:num>
  <w:num w:numId="7">
    <w:abstractNumId w:val="6"/>
  </w:num>
  <w:num w:numId="8">
    <w:abstractNumId w:val="21"/>
  </w:num>
  <w:num w:numId="9">
    <w:abstractNumId w:val="2"/>
  </w:num>
  <w:num w:numId="10">
    <w:abstractNumId w:val="24"/>
  </w:num>
  <w:num w:numId="11">
    <w:abstractNumId w:val="26"/>
  </w:num>
  <w:num w:numId="12">
    <w:abstractNumId w:val="27"/>
  </w:num>
  <w:num w:numId="13">
    <w:abstractNumId w:val="15"/>
  </w:num>
  <w:num w:numId="14">
    <w:abstractNumId w:val="11"/>
  </w:num>
  <w:num w:numId="15">
    <w:abstractNumId w:val="25"/>
  </w:num>
  <w:num w:numId="16">
    <w:abstractNumId w:val="13"/>
  </w:num>
  <w:num w:numId="17">
    <w:abstractNumId w:val="5"/>
  </w:num>
  <w:num w:numId="18">
    <w:abstractNumId w:val="12"/>
  </w:num>
  <w:num w:numId="19">
    <w:abstractNumId w:val="18"/>
  </w:num>
  <w:num w:numId="20">
    <w:abstractNumId w:val="10"/>
  </w:num>
  <w:num w:numId="21">
    <w:abstractNumId w:val="1"/>
  </w:num>
  <w:num w:numId="22">
    <w:abstractNumId w:val="0"/>
  </w:num>
  <w:num w:numId="23">
    <w:abstractNumId w:val="23"/>
  </w:num>
  <w:num w:numId="24">
    <w:abstractNumId w:val="4"/>
  </w:num>
  <w:num w:numId="25">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
  </w:num>
  <w:num w:numId="28">
    <w:abstractNumId w:val="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CA"/>
    <w:rsid w:val="00003070"/>
    <w:rsid w:val="00006C8D"/>
    <w:rsid w:val="00013713"/>
    <w:rsid w:val="000152D9"/>
    <w:rsid w:val="00015B17"/>
    <w:rsid w:val="000200E0"/>
    <w:rsid w:val="0002258D"/>
    <w:rsid w:val="000231F0"/>
    <w:rsid w:val="00024D1F"/>
    <w:rsid w:val="000272D4"/>
    <w:rsid w:val="00032486"/>
    <w:rsid w:val="000615B8"/>
    <w:rsid w:val="000711C5"/>
    <w:rsid w:val="00077DE7"/>
    <w:rsid w:val="000812EF"/>
    <w:rsid w:val="00086A46"/>
    <w:rsid w:val="00091DA0"/>
    <w:rsid w:val="00095247"/>
    <w:rsid w:val="0009668C"/>
    <w:rsid w:val="0009729C"/>
    <w:rsid w:val="000A0A58"/>
    <w:rsid w:val="000A2675"/>
    <w:rsid w:val="000B35A0"/>
    <w:rsid w:val="000B3651"/>
    <w:rsid w:val="000D5837"/>
    <w:rsid w:val="000E1757"/>
    <w:rsid w:val="000E44CD"/>
    <w:rsid w:val="000F1B5B"/>
    <w:rsid w:val="000F32AC"/>
    <w:rsid w:val="000F38A8"/>
    <w:rsid w:val="00106AB0"/>
    <w:rsid w:val="001333D8"/>
    <w:rsid w:val="00140B05"/>
    <w:rsid w:val="00142D26"/>
    <w:rsid w:val="00152576"/>
    <w:rsid w:val="00154DC8"/>
    <w:rsid w:val="001602D4"/>
    <w:rsid w:val="00162B43"/>
    <w:rsid w:val="00167E7D"/>
    <w:rsid w:val="001953E4"/>
    <w:rsid w:val="001A32E4"/>
    <w:rsid w:val="001A63F1"/>
    <w:rsid w:val="001C6D4E"/>
    <w:rsid w:val="001E09E6"/>
    <w:rsid w:val="001E7BF8"/>
    <w:rsid w:val="001F7510"/>
    <w:rsid w:val="001F7853"/>
    <w:rsid w:val="00207741"/>
    <w:rsid w:val="002150D1"/>
    <w:rsid w:val="00222DFF"/>
    <w:rsid w:val="002238CD"/>
    <w:rsid w:val="00223F9B"/>
    <w:rsid w:val="002300F2"/>
    <w:rsid w:val="002407B8"/>
    <w:rsid w:val="00246058"/>
    <w:rsid w:val="00250EE2"/>
    <w:rsid w:val="002706D2"/>
    <w:rsid w:val="00272934"/>
    <w:rsid w:val="002739CC"/>
    <w:rsid w:val="00276D0F"/>
    <w:rsid w:val="00277B50"/>
    <w:rsid w:val="00282022"/>
    <w:rsid w:val="00284034"/>
    <w:rsid w:val="00294EB1"/>
    <w:rsid w:val="002A35FA"/>
    <w:rsid w:val="002C624D"/>
    <w:rsid w:val="002E5F5E"/>
    <w:rsid w:val="00311B28"/>
    <w:rsid w:val="0031500C"/>
    <w:rsid w:val="003210F3"/>
    <w:rsid w:val="0032684E"/>
    <w:rsid w:val="003268E5"/>
    <w:rsid w:val="00343CD5"/>
    <w:rsid w:val="00347A21"/>
    <w:rsid w:val="003710D9"/>
    <w:rsid w:val="003751AC"/>
    <w:rsid w:val="00377118"/>
    <w:rsid w:val="00381486"/>
    <w:rsid w:val="00390354"/>
    <w:rsid w:val="00393BD1"/>
    <w:rsid w:val="003B54C7"/>
    <w:rsid w:val="003B5932"/>
    <w:rsid w:val="003C05CA"/>
    <w:rsid w:val="003C2A95"/>
    <w:rsid w:val="003D0EA9"/>
    <w:rsid w:val="003D521D"/>
    <w:rsid w:val="003E33F1"/>
    <w:rsid w:val="003E45E0"/>
    <w:rsid w:val="003E75B2"/>
    <w:rsid w:val="0041305E"/>
    <w:rsid w:val="00424B77"/>
    <w:rsid w:val="00424EA9"/>
    <w:rsid w:val="00435186"/>
    <w:rsid w:val="00442FA7"/>
    <w:rsid w:val="00450BC2"/>
    <w:rsid w:val="00451674"/>
    <w:rsid w:val="0045478A"/>
    <w:rsid w:val="00454F80"/>
    <w:rsid w:val="004A0E0D"/>
    <w:rsid w:val="004B1DDD"/>
    <w:rsid w:val="004B6600"/>
    <w:rsid w:val="004C7714"/>
    <w:rsid w:val="004D362B"/>
    <w:rsid w:val="004E67B0"/>
    <w:rsid w:val="004F5E23"/>
    <w:rsid w:val="0052016A"/>
    <w:rsid w:val="00523F3C"/>
    <w:rsid w:val="005302FC"/>
    <w:rsid w:val="00531B26"/>
    <w:rsid w:val="00534FCB"/>
    <w:rsid w:val="00541A19"/>
    <w:rsid w:val="00542BB1"/>
    <w:rsid w:val="00552C3C"/>
    <w:rsid w:val="00557201"/>
    <w:rsid w:val="00592B95"/>
    <w:rsid w:val="00595134"/>
    <w:rsid w:val="00595C09"/>
    <w:rsid w:val="005A6ED4"/>
    <w:rsid w:val="005B2122"/>
    <w:rsid w:val="005C6025"/>
    <w:rsid w:val="005C7E0E"/>
    <w:rsid w:val="005D144D"/>
    <w:rsid w:val="005E6F4A"/>
    <w:rsid w:val="006219CA"/>
    <w:rsid w:val="00630329"/>
    <w:rsid w:val="00632498"/>
    <w:rsid w:val="00632DA8"/>
    <w:rsid w:val="00637603"/>
    <w:rsid w:val="006378EC"/>
    <w:rsid w:val="00645200"/>
    <w:rsid w:val="00662420"/>
    <w:rsid w:val="006627B7"/>
    <w:rsid w:val="0068434D"/>
    <w:rsid w:val="00690E85"/>
    <w:rsid w:val="00693623"/>
    <w:rsid w:val="006963E2"/>
    <w:rsid w:val="00696AAD"/>
    <w:rsid w:val="006A2CF5"/>
    <w:rsid w:val="006B41D5"/>
    <w:rsid w:val="006C6593"/>
    <w:rsid w:val="006D4306"/>
    <w:rsid w:val="006D7D1B"/>
    <w:rsid w:val="006E192C"/>
    <w:rsid w:val="006E7CCA"/>
    <w:rsid w:val="00721202"/>
    <w:rsid w:val="00725F06"/>
    <w:rsid w:val="007407F2"/>
    <w:rsid w:val="00744157"/>
    <w:rsid w:val="0076784B"/>
    <w:rsid w:val="0078192A"/>
    <w:rsid w:val="00786CAB"/>
    <w:rsid w:val="00794A28"/>
    <w:rsid w:val="00796064"/>
    <w:rsid w:val="007A1B91"/>
    <w:rsid w:val="007A23C1"/>
    <w:rsid w:val="007B7D88"/>
    <w:rsid w:val="007C35DD"/>
    <w:rsid w:val="007C780A"/>
    <w:rsid w:val="007D21B4"/>
    <w:rsid w:val="007D488E"/>
    <w:rsid w:val="007E0703"/>
    <w:rsid w:val="007E1405"/>
    <w:rsid w:val="007E162B"/>
    <w:rsid w:val="007F4890"/>
    <w:rsid w:val="007F514B"/>
    <w:rsid w:val="007F7502"/>
    <w:rsid w:val="008100B4"/>
    <w:rsid w:val="008101FD"/>
    <w:rsid w:val="0081194D"/>
    <w:rsid w:val="00817C55"/>
    <w:rsid w:val="00821761"/>
    <w:rsid w:val="00833B06"/>
    <w:rsid w:val="00841F09"/>
    <w:rsid w:val="00842B78"/>
    <w:rsid w:val="00852CFA"/>
    <w:rsid w:val="00856021"/>
    <w:rsid w:val="0087392F"/>
    <w:rsid w:val="00882F8A"/>
    <w:rsid w:val="008A005A"/>
    <w:rsid w:val="008A3E28"/>
    <w:rsid w:val="008E4191"/>
    <w:rsid w:val="008E5A20"/>
    <w:rsid w:val="008E660A"/>
    <w:rsid w:val="008F18DC"/>
    <w:rsid w:val="008F23CE"/>
    <w:rsid w:val="00902FAD"/>
    <w:rsid w:val="00903328"/>
    <w:rsid w:val="00905BBE"/>
    <w:rsid w:val="009121CD"/>
    <w:rsid w:val="00917F92"/>
    <w:rsid w:val="009217E1"/>
    <w:rsid w:val="00921F66"/>
    <w:rsid w:val="00922B28"/>
    <w:rsid w:val="009419A4"/>
    <w:rsid w:val="009455DF"/>
    <w:rsid w:val="00947EA4"/>
    <w:rsid w:val="00952B79"/>
    <w:rsid w:val="00953D9E"/>
    <w:rsid w:val="00957A70"/>
    <w:rsid w:val="00957BCD"/>
    <w:rsid w:val="0096228E"/>
    <w:rsid w:val="00976178"/>
    <w:rsid w:val="0098006D"/>
    <w:rsid w:val="00982A39"/>
    <w:rsid w:val="009866AF"/>
    <w:rsid w:val="009A50AC"/>
    <w:rsid w:val="009A54AF"/>
    <w:rsid w:val="009B428B"/>
    <w:rsid w:val="009B7EDB"/>
    <w:rsid w:val="009F19B5"/>
    <w:rsid w:val="00A012D7"/>
    <w:rsid w:val="00A028D8"/>
    <w:rsid w:val="00A032F6"/>
    <w:rsid w:val="00A16DAE"/>
    <w:rsid w:val="00A312A0"/>
    <w:rsid w:val="00A356B7"/>
    <w:rsid w:val="00A42D16"/>
    <w:rsid w:val="00A51A28"/>
    <w:rsid w:val="00A554E4"/>
    <w:rsid w:val="00A6342F"/>
    <w:rsid w:val="00A66575"/>
    <w:rsid w:val="00A70D66"/>
    <w:rsid w:val="00A71F9F"/>
    <w:rsid w:val="00A8738A"/>
    <w:rsid w:val="00AA1B45"/>
    <w:rsid w:val="00AF01A1"/>
    <w:rsid w:val="00B0084B"/>
    <w:rsid w:val="00B074A5"/>
    <w:rsid w:val="00B203D2"/>
    <w:rsid w:val="00B459D9"/>
    <w:rsid w:val="00B54C1E"/>
    <w:rsid w:val="00B6211E"/>
    <w:rsid w:val="00B62B4A"/>
    <w:rsid w:val="00B826EB"/>
    <w:rsid w:val="00B92678"/>
    <w:rsid w:val="00B95FD8"/>
    <w:rsid w:val="00BB5ADE"/>
    <w:rsid w:val="00BC1FEB"/>
    <w:rsid w:val="00BD2C7D"/>
    <w:rsid w:val="00BD4E06"/>
    <w:rsid w:val="00BF06B8"/>
    <w:rsid w:val="00C01BC2"/>
    <w:rsid w:val="00C060DB"/>
    <w:rsid w:val="00C10C0B"/>
    <w:rsid w:val="00C119CE"/>
    <w:rsid w:val="00C12FCD"/>
    <w:rsid w:val="00C22ACE"/>
    <w:rsid w:val="00C25A83"/>
    <w:rsid w:val="00C43252"/>
    <w:rsid w:val="00C56D56"/>
    <w:rsid w:val="00C63013"/>
    <w:rsid w:val="00C739B2"/>
    <w:rsid w:val="00C739D9"/>
    <w:rsid w:val="00C84299"/>
    <w:rsid w:val="00C954A7"/>
    <w:rsid w:val="00CA08B3"/>
    <w:rsid w:val="00CC0967"/>
    <w:rsid w:val="00CC3EA9"/>
    <w:rsid w:val="00CC75BB"/>
    <w:rsid w:val="00CD02CC"/>
    <w:rsid w:val="00D043BE"/>
    <w:rsid w:val="00D11561"/>
    <w:rsid w:val="00D122BF"/>
    <w:rsid w:val="00D21A14"/>
    <w:rsid w:val="00D2708D"/>
    <w:rsid w:val="00D351D8"/>
    <w:rsid w:val="00D44AD5"/>
    <w:rsid w:val="00D4724B"/>
    <w:rsid w:val="00D52C45"/>
    <w:rsid w:val="00D565BC"/>
    <w:rsid w:val="00D578C5"/>
    <w:rsid w:val="00D7207F"/>
    <w:rsid w:val="00D7263A"/>
    <w:rsid w:val="00D757ED"/>
    <w:rsid w:val="00D7668A"/>
    <w:rsid w:val="00D81626"/>
    <w:rsid w:val="00D84F62"/>
    <w:rsid w:val="00D8569A"/>
    <w:rsid w:val="00DA4C58"/>
    <w:rsid w:val="00DA5D73"/>
    <w:rsid w:val="00DC5223"/>
    <w:rsid w:val="00DC5B89"/>
    <w:rsid w:val="00DD58B1"/>
    <w:rsid w:val="00DE635F"/>
    <w:rsid w:val="00DF0943"/>
    <w:rsid w:val="00DF4F15"/>
    <w:rsid w:val="00E05636"/>
    <w:rsid w:val="00E24A60"/>
    <w:rsid w:val="00E2527C"/>
    <w:rsid w:val="00E261AE"/>
    <w:rsid w:val="00E443B0"/>
    <w:rsid w:val="00E47299"/>
    <w:rsid w:val="00E6041B"/>
    <w:rsid w:val="00E613A7"/>
    <w:rsid w:val="00E65AFF"/>
    <w:rsid w:val="00E67E3A"/>
    <w:rsid w:val="00E76DAF"/>
    <w:rsid w:val="00E86221"/>
    <w:rsid w:val="00E9308A"/>
    <w:rsid w:val="00E9399B"/>
    <w:rsid w:val="00EA4E7A"/>
    <w:rsid w:val="00EA62C0"/>
    <w:rsid w:val="00EC3E38"/>
    <w:rsid w:val="00ED3F7C"/>
    <w:rsid w:val="00ED759A"/>
    <w:rsid w:val="00F0151C"/>
    <w:rsid w:val="00F35878"/>
    <w:rsid w:val="00F435A9"/>
    <w:rsid w:val="00F4493C"/>
    <w:rsid w:val="00F4548E"/>
    <w:rsid w:val="00F545DC"/>
    <w:rsid w:val="00F54FA7"/>
    <w:rsid w:val="00F55739"/>
    <w:rsid w:val="00F60312"/>
    <w:rsid w:val="00F61AC5"/>
    <w:rsid w:val="00F8344A"/>
    <w:rsid w:val="00F84F68"/>
    <w:rsid w:val="00F91F53"/>
    <w:rsid w:val="00F929AB"/>
    <w:rsid w:val="00FA638E"/>
    <w:rsid w:val="00FB0196"/>
    <w:rsid w:val="00FB452E"/>
    <w:rsid w:val="00FC0444"/>
    <w:rsid w:val="00FC1026"/>
    <w:rsid w:val="00FD1EA5"/>
    <w:rsid w:val="00FD330C"/>
    <w:rsid w:val="00FE086E"/>
    <w:rsid w:val="00FE08EB"/>
    <w:rsid w:val="00FE1B73"/>
    <w:rsid w:val="00FE7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20A74142"/>
  <w15:docId w15:val="{1319EF5D-12FA-4570-A5EF-310F18C3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qFormat/>
    <w:pPr>
      <w:keepNext/>
      <w:jc w:val="right"/>
      <w:outlineLvl w:val="0"/>
    </w:pPr>
    <w:rPr>
      <w:rFonts w:ascii="Arial Narrow" w:hAnsi="Arial Narrow"/>
      <w:b/>
    </w:rPr>
  </w:style>
  <w:style w:type="paragraph" w:styleId="Heading2">
    <w:name w:val="heading 2"/>
    <w:basedOn w:val="Normal"/>
    <w:next w:val="Normal"/>
    <w:qFormat/>
    <w:pPr>
      <w:keepNext/>
      <w:outlineLvl w:val="1"/>
    </w:pPr>
    <w:rPr>
      <w:rFonts w:ascii="Arial Narrow" w:hAnsi="Arial Narrow"/>
      <w:b/>
      <w:sz w:val="28"/>
    </w:rPr>
  </w:style>
  <w:style w:type="paragraph" w:styleId="Heading3">
    <w:name w:val="heading 3"/>
    <w:basedOn w:val="Normal"/>
    <w:next w:val="Normal"/>
    <w:qFormat/>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qFormat/>
    <w:pPr>
      <w:keepNext/>
      <w:jc w:val="center"/>
      <w:outlineLvl w:val="3"/>
    </w:pPr>
    <w:rPr>
      <w:rFonts w:ascii="Arial Narrow" w:hAnsi="Arial Narrow"/>
      <w:b/>
      <w:bCs/>
    </w:rPr>
  </w:style>
  <w:style w:type="paragraph" w:styleId="Heading5">
    <w:name w:val="heading 5"/>
    <w:basedOn w:val="Normal"/>
    <w:next w:val="Normal"/>
    <w:qFormat/>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autoSpaceDE w:val="0"/>
      <w:autoSpaceDN w:val="0"/>
      <w:adjustRightInd w:val="0"/>
      <w:spacing w:before="249" w:line="220" w:lineRule="exact"/>
      <w:jc w:val="center"/>
    </w:pPr>
    <w:rPr>
      <w:rFonts w:ascii="Arial" w:hAnsi="Arial" w:cs="Arial"/>
      <w:b/>
      <w:bCs/>
      <w:sz w:val="20"/>
      <w:szCs w:val="18"/>
    </w:rPr>
  </w:style>
  <w:style w:type="character" w:styleId="PageNumber">
    <w:name w:val="page number"/>
    <w:basedOn w:val="DefaultParagraphFont"/>
  </w:style>
  <w:style w:type="paragraph" w:styleId="BodyTextIndent">
    <w:name w:val="Body Text Indent"/>
    <w:basedOn w:val="Normal"/>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pPr>
      <w:widowControl w:val="0"/>
      <w:tabs>
        <w:tab w:val="left" w:pos="720"/>
        <w:tab w:val="right" w:pos="7426"/>
      </w:tabs>
      <w:autoSpaceDE w:val="0"/>
      <w:autoSpaceDN w:val="0"/>
      <w:adjustRightInd w:val="0"/>
      <w:ind w:left="720"/>
      <w:jc w:val="both"/>
    </w:pPr>
    <w:rPr>
      <w:rFonts w:ascii="Arial Narrow" w:hAnsi="Arial Narrow"/>
    </w:rPr>
  </w:style>
  <w:style w:type="paragraph" w:styleId="BodyText2">
    <w:name w:val="Body Text 2"/>
    <w:basedOn w:val="Normal"/>
    <w:pPr>
      <w:widowControl w:val="0"/>
      <w:autoSpaceDE w:val="0"/>
      <w:autoSpaceDN w:val="0"/>
      <w:adjustRightInd w:val="0"/>
      <w:jc w:val="both"/>
    </w:pPr>
    <w:rPr>
      <w:rFonts w:ascii="Arial Narrow" w:hAnsi="Arial Narrow" w:cs="Arial"/>
    </w:rPr>
  </w:style>
  <w:style w:type="paragraph" w:styleId="BodyText3">
    <w:name w:val="Body Text 3"/>
    <w:basedOn w:val="Normal"/>
    <w:pPr>
      <w:widowControl w:val="0"/>
      <w:tabs>
        <w:tab w:val="left" w:pos="720"/>
        <w:tab w:val="right" w:pos="7529"/>
      </w:tabs>
      <w:autoSpaceDE w:val="0"/>
      <w:autoSpaceDN w:val="0"/>
      <w:adjustRightInd w:val="0"/>
      <w:jc w:val="both"/>
    </w:pPr>
    <w:rPr>
      <w:rFonts w:ascii="Arial Narrow" w:hAnsi="Arial Narrow"/>
      <w:sz w:val="20"/>
    </w:rPr>
  </w:style>
  <w:style w:type="paragraph" w:styleId="Caption">
    <w:name w:val="caption"/>
    <w:basedOn w:val="Normal"/>
    <w:next w:val="Normal"/>
    <w:qFormat/>
    <w:pPr>
      <w:widowControl w:val="0"/>
      <w:autoSpaceDE w:val="0"/>
      <w:autoSpaceDN w:val="0"/>
      <w:adjustRightInd w:val="0"/>
      <w:jc w:val="center"/>
    </w:pPr>
    <w:rPr>
      <w:rFonts w:ascii="Arial Narrow" w:hAnsi="Arial Narrow" w:cs="Arial"/>
      <w:b/>
      <w:bCs/>
      <w:sz w:val="20"/>
    </w:rPr>
  </w:style>
  <w:style w:type="paragraph" w:customStyle="1" w:styleId="h1">
    <w:name w:val="h1"/>
    <w:basedOn w:val="Heading6"/>
    <w:pPr>
      <w:tabs>
        <w:tab w:val="clear" w:pos="1512"/>
        <w:tab w:val="left" w:pos="567"/>
      </w:tabs>
    </w:pPr>
    <w:rPr>
      <w:sz w:val="24"/>
    </w:rPr>
  </w:style>
  <w:style w:type="paragraph" w:customStyle="1" w:styleId="h2">
    <w:name w:val="h2"/>
    <w:basedOn w:val="Normal"/>
    <w:pPr>
      <w:widowControl w:val="0"/>
      <w:autoSpaceDE w:val="0"/>
      <w:autoSpaceDN w:val="0"/>
      <w:adjustRightInd w:val="0"/>
      <w:jc w:val="both"/>
    </w:pPr>
    <w:rPr>
      <w:rFonts w:ascii="Arial" w:hAnsi="Arial" w:cs="Arial"/>
      <w:b/>
      <w:sz w:val="22"/>
    </w:rPr>
  </w:style>
  <w:style w:type="paragraph" w:styleId="TOC1">
    <w:name w:val="toc 1"/>
    <w:basedOn w:val="Normal"/>
    <w:next w:val="Normal"/>
    <w:autoRedefine/>
    <w:uiPriority w:val="39"/>
    <w:rsid w:val="00D043BE"/>
    <w:pPr>
      <w:suppressAutoHyphens/>
      <w:spacing w:before="60" w:after="60"/>
    </w:p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verdana2">
    <w:name w:val="verdana2"/>
    <w:basedOn w:val="Normal"/>
    <w:pPr>
      <w:spacing w:before="100" w:beforeAutospacing="1" w:after="100" w:afterAutospacing="1"/>
    </w:pPr>
    <w:rPr>
      <w:rFonts w:ascii="Verdana" w:hAnsi="Verdana"/>
      <w:sz w:val="14"/>
      <w:szCs w:val="14"/>
    </w:rPr>
  </w:style>
  <w:style w:type="paragraph" w:customStyle="1" w:styleId="H10">
    <w:name w:val="H1"/>
    <w:basedOn w:val="Normal"/>
    <w:autoRedefine/>
    <w:rsid w:val="00E76DAF"/>
    <w:pPr>
      <w:jc w:val="both"/>
    </w:pPr>
    <w:rPr>
      <w:rFonts w:ascii="Arial" w:hAnsi="Arial" w:cs="Arial"/>
      <w:b/>
      <w:bCs/>
      <w:szCs w:val="20"/>
    </w:rPr>
  </w:style>
  <w:style w:type="paragraph" w:customStyle="1" w:styleId="StandardParagraph">
    <w:name w:val="Standard Paragraph"/>
    <w:basedOn w:val="Normal"/>
    <w:pPr>
      <w:widowControl w:val="0"/>
      <w:spacing w:after="240"/>
      <w:jc w:val="both"/>
    </w:pPr>
    <w:rPr>
      <w:rFonts w:ascii="Arial" w:hAnsi="Arial"/>
      <w:sz w:val="20"/>
      <w:szCs w:val="20"/>
    </w:rPr>
  </w:style>
  <w:style w:type="paragraph" w:customStyle="1" w:styleId="Indent1">
    <w:name w:val="Indent 1"/>
    <w:basedOn w:val="Normal"/>
    <w:pPr>
      <w:widowControl w:val="0"/>
      <w:tabs>
        <w:tab w:val="left" w:pos="329"/>
      </w:tabs>
      <w:spacing w:after="240"/>
      <w:ind w:left="329" w:hanging="329"/>
      <w:jc w:val="both"/>
    </w:pPr>
    <w:rPr>
      <w:rFonts w:ascii="Arial" w:hAnsi="Arial"/>
      <w:sz w:val="20"/>
      <w:szCs w:val="20"/>
    </w:rPr>
  </w:style>
  <w:style w:type="character" w:styleId="FootnoteReference">
    <w:name w:val="footnote reference"/>
    <w:semiHidden/>
    <w:rPr>
      <w:vertAlign w:val="superscript"/>
    </w:rPr>
  </w:style>
  <w:style w:type="paragraph" w:styleId="FootnoteText">
    <w:name w:val="footnote text"/>
    <w:basedOn w:val="Normal"/>
    <w:semiHidden/>
    <w:rPr>
      <w:rFonts w:ascii="CG Times (W1)" w:hAnsi="CG Times (W1)"/>
      <w:sz w:val="20"/>
      <w:szCs w:val="20"/>
    </w:rPr>
  </w:style>
  <w:style w:type="paragraph" w:customStyle="1" w:styleId="h0">
    <w:name w:val="h0"/>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pPr>
      <w:ind w:left="1440" w:right="-20"/>
      <w:jc w:val="both"/>
    </w:pPr>
    <w:rPr>
      <w:rFonts w:ascii="Times" w:hAnsi="Times"/>
      <w:szCs w:val="20"/>
    </w:rPr>
  </w:style>
  <w:style w:type="paragraph" w:customStyle="1" w:styleId="heading01">
    <w:name w:val="heading01"/>
    <w:basedOn w:val="Normal"/>
    <w:pPr>
      <w:tabs>
        <w:tab w:val="left" w:pos="920"/>
      </w:tabs>
      <w:spacing w:after="240"/>
      <w:ind w:right="166"/>
      <w:jc w:val="both"/>
    </w:pPr>
    <w:rPr>
      <w:rFonts w:ascii="Times" w:hAnsi="Times"/>
      <w:b/>
      <w:szCs w:val="20"/>
    </w:rPr>
  </w:style>
  <w:style w:type="paragraph" w:customStyle="1" w:styleId="Note">
    <w:name w:val="Note"/>
    <w:basedOn w:val="Normal"/>
    <w:pPr>
      <w:widowControl w:val="0"/>
      <w:tabs>
        <w:tab w:val="left" w:pos="329"/>
      </w:tabs>
      <w:spacing w:after="240"/>
      <w:jc w:val="both"/>
    </w:pPr>
    <w:rPr>
      <w:rFonts w:ascii="Arial" w:hAnsi="Arial"/>
      <w:sz w:val="17"/>
      <w:szCs w:val="20"/>
    </w:rPr>
  </w:style>
  <w:style w:type="paragraph" w:customStyle="1" w:styleId="text1">
    <w:name w:val="text 1"/>
    <w:basedOn w:val="Heading3"/>
    <w:pPr>
      <w:keepNext w:val="0"/>
      <w:spacing w:line="240" w:lineRule="auto"/>
      <w:jc w:val="both"/>
      <w:outlineLvl w:val="9"/>
    </w:pPr>
    <w:rPr>
      <w:b w:val="0"/>
      <w:snapToGrid/>
      <w:sz w:val="22"/>
    </w:rPr>
  </w:style>
  <w:style w:type="paragraph" w:customStyle="1" w:styleId="toa">
    <w:name w:val="toa"/>
    <w:basedOn w:val="Normal"/>
    <w:pPr>
      <w:widowControl w:val="0"/>
      <w:tabs>
        <w:tab w:val="left" w:pos="9000"/>
        <w:tab w:val="right" w:pos="9360"/>
      </w:tabs>
      <w:suppressAutoHyphens/>
    </w:pPr>
    <w:rPr>
      <w:rFonts w:ascii="Arial" w:hAnsi="Arial"/>
      <w:sz w:val="16"/>
      <w:szCs w:val="20"/>
    </w:rPr>
  </w:style>
  <w:style w:type="character" w:customStyle="1" w:styleId="EquationCaption">
    <w:name w:val="_Equation Caption"/>
    <w:rPr>
      <w:sz w:val="20"/>
    </w:rPr>
  </w:style>
  <w:style w:type="paragraph" w:customStyle="1" w:styleId="Indent2">
    <w:name w:val="Indent 2"/>
    <w:basedOn w:val="text2"/>
    <w:pPr>
      <w:spacing w:after="240"/>
      <w:ind w:left="329"/>
    </w:pPr>
    <w:rPr>
      <w:sz w:val="20"/>
    </w:rPr>
  </w:style>
  <w:style w:type="paragraph" w:customStyle="1" w:styleId="text2">
    <w:name w:val="text 2"/>
    <w:basedOn w:val="text1"/>
    <w:pPr>
      <w:ind w:left="1701"/>
    </w:pPr>
  </w:style>
  <w:style w:type="paragraph" w:customStyle="1" w:styleId="Style1">
    <w:name w:val="Style1"/>
    <w:basedOn w:val="Heading2"/>
    <w:pPr>
      <w:keepNext w:val="0"/>
      <w:widowControl w:val="0"/>
      <w:spacing w:after="240"/>
      <w:jc w:val="both"/>
      <w:outlineLvl w:val="9"/>
    </w:pPr>
    <w:rPr>
      <w:rFonts w:ascii="Arial" w:hAnsi="Arial"/>
      <w:sz w:val="20"/>
      <w:szCs w:val="20"/>
    </w:rPr>
  </w:style>
  <w:style w:type="paragraph" w:styleId="BlockText">
    <w:name w:val="Block Text"/>
    <w:basedOn w:val="Normal"/>
    <w:pPr>
      <w:tabs>
        <w:tab w:val="left" w:pos="990"/>
        <w:tab w:val="left" w:pos="7938"/>
        <w:tab w:val="right" w:pos="8640"/>
      </w:tabs>
      <w:suppressAutoHyphens/>
      <w:ind w:left="990" w:right="360" w:hanging="990"/>
      <w:jc w:val="both"/>
    </w:pPr>
    <w:rPr>
      <w:rFonts w:ascii="Arial" w:hAnsi="Arial" w:cs="Arial"/>
      <w:spacing w:val="-3"/>
      <w:sz w:val="20"/>
    </w:rPr>
  </w:style>
  <w:style w:type="character" w:styleId="FollowedHyperlink">
    <w:name w:val="FollowedHyperlink"/>
    <w:rPr>
      <w:color w:val="800080"/>
      <w:u w:val="single"/>
    </w:rPr>
  </w:style>
  <w:style w:type="paragraph" w:customStyle="1" w:styleId="eas">
    <w:name w:val="eas"/>
    <w:basedOn w:val="Normal"/>
    <w:pPr>
      <w:widowControl w:val="0"/>
      <w:tabs>
        <w:tab w:val="left" w:pos="-720"/>
        <w:tab w:val="left" w:pos="0"/>
      </w:tabs>
      <w:suppressAutoHyphens/>
      <w:ind w:left="720" w:hanging="720"/>
      <w:jc w:val="both"/>
    </w:pPr>
    <w:rPr>
      <w:b/>
      <w:snapToGrid w:val="0"/>
      <w:spacing w:val="-2"/>
      <w:sz w:val="22"/>
      <w:szCs w:val="20"/>
    </w:rPr>
  </w:style>
  <w:style w:type="paragraph" w:styleId="TOAHeading">
    <w:name w:val="toa heading"/>
    <w:basedOn w:val="Normal"/>
    <w:next w:val="Normal"/>
    <w:semiHidden/>
    <w:pPr>
      <w:widowControl w:val="0"/>
      <w:tabs>
        <w:tab w:val="right" w:pos="9360"/>
      </w:tabs>
      <w:suppressAutoHyphens/>
    </w:pPr>
    <w:rPr>
      <w:rFonts w:ascii="Courier" w:hAnsi="Courier"/>
      <w:snapToGrid w:val="0"/>
      <w:sz w:val="20"/>
      <w:szCs w:val="20"/>
    </w:rPr>
  </w:style>
  <w:style w:type="paragraph" w:styleId="ListBullet">
    <w:name w:val="List Bullet"/>
    <w:aliases w:val="Char Char Char Char Char Char Char Char Char Char,Char Char Char Char Char Char Char Char Char Char Char Char Char Char Char Char Char Char Char Char,Char Char Char Char Char Char Char Char Char Char Char Car Char"/>
    <w:basedOn w:val="Normal"/>
    <w:autoRedefine/>
    <w:rsid w:val="003B5932"/>
    <w:pPr>
      <w:keepLines/>
      <w:snapToGrid w:val="0"/>
      <w:spacing w:after="240"/>
      <w:jc w:val="both"/>
    </w:pPr>
    <w:rPr>
      <w:lang w:eastAsia="en-GB"/>
    </w:rPr>
  </w:style>
  <w:style w:type="paragraph" w:customStyle="1" w:styleId="Default">
    <w:name w:val="Default"/>
    <w:rsid w:val="00C56D56"/>
    <w:pPr>
      <w:autoSpaceDE w:val="0"/>
      <w:autoSpaceDN w:val="0"/>
      <w:adjustRightInd w:val="0"/>
    </w:pPr>
    <w:rPr>
      <w:rFonts w:ascii="Arial" w:hAnsi="Arial" w:cs="Arial"/>
      <w:color w:val="000000"/>
      <w:sz w:val="24"/>
      <w:szCs w:val="24"/>
    </w:rPr>
  </w:style>
  <w:style w:type="table" w:styleId="TableGrid">
    <w:name w:val="Table Grid"/>
    <w:basedOn w:val="TableNormal"/>
    <w:rsid w:val="006A2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2258D"/>
    <w:pPr>
      <w:spacing w:before="100" w:beforeAutospacing="1" w:after="100" w:afterAutospacing="1"/>
    </w:pPr>
  </w:style>
  <w:style w:type="paragraph" w:customStyle="1" w:styleId="Agri-para-number">
    <w:name w:val="Agri-para-number"/>
    <w:basedOn w:val="Normal"/>
    <w:rsid w:val="00A70D66"/>
    <w:pPr>
      <w:widowControl w:val="0"/>
      <w:numPr>
        <w:numId w:val="8"/>
      </w:numPr>
      <w:tabs>
        <w:tab w:val="left" w:pos="0"/>
      </w:tabs>
      <w:autoSpaceDE w:val="0"/>
      <w:autoSpaceDN w:val="0"/>
      <w:adjustRightInd w:val="0"/>
      <w:spacing w:line="288" w:lineRule="auto"/>
      <w:ind w:left="0" w:firstLine="0"/>
      <w:jc w:val="both"/>
    </w:pPr>
    <w:rPr>
      <w:snapToGrid w:val="0"/>
      <w:sz w:val="22"/>
    </w:rPr>
  </w:style>
  <w:style w:type="paragraph" w:styleId="PlainText">
    <w:name w:val="Plain Text"/>
    <w:basedOn w:val="Normal"/>
    <w:link w:val="PlainTextChar"/>
    <w:rsid w:val="00A70D66"/>
    <w:rPr>
      <w:rFonts w:ascii="Courier New" w:hAnsi="Courier New"/>
      <w:sz w:val="20"/>
      <w:szCs w:val="20"/>
      <w:lang w:val="en-US"/>
    </w:rPr>
  </w:style>
  <w:style w:type="character" w:customStyle="1" w:styleId="PlainTextChar">
    <w:name w:val="Plain Text Char"/>
    <w:link w:val="PlainText"/>
    <w:rsid w:val="00A70D66"/>
    <w:rPr>
      <w:rFonts w:ascii="Courier New" w:hAnsi="Courier New"/>
      <w:lang w:val="en-US" w:eastAsia="en-US" w:bidi="ar-SA"/>
    </w:rPr>
  </w:style>
  <w:style w:type="paragraph" w:customStyle="1" w:styleId="zzCopyright">
    <w:name w:val="zzCopyright"/>
    <w:basedOn w:val="Normal"/>
    <w:next w:val="Normal"/>
    <w:rsid w:val="0038148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rsid w:val="0096228E"/>
    <w:pPr>
      <w:spacing w:after="240" w:line="230" w:lineRule="atLeast"/>
      <w:jc w:val="both"/>
    </w:pPr>
    <w:rPr>
      <w:rFonts w:ascii="Arial" w:hAnsi="Arial"/>
      <w:sz w:val="20"/>
      <w:szCs w:val="20"/>
    </w:rPr>
  </w:style>
  <w:style w:type="paragraph" w:customStyle="1" w:styleId="catlinks">
    <w:name w:val="catlinks"/>
    <w:basedOn w:val="Normal"/>
    <w:rsid w:val="00276D0F"/>
    <w:pPr>
      <w:spacing w:before="100" w:beforeAutospacing="1" w:after="100" w:afterAutospacing="1"/>
    </w:pPr>
    <w:rPr>
      <w:rFonts w:ascii="Verdana" w:hAnsi="Verdana"/>
      <w:sz w:val="14"/>
      <w:szCs w:val="14"/>
      <w:lang w:val="en-US"/>
    </w:rPr>
  </w:style>
  <w:style w:type="character" w:customStyle="1" w:styleId="Heading4Char">
    <w:name w:val="Heading 4 Char"/>
    <w:link w:val="Heading4"/>
    <w:rsid w:val="00276D0F"/>
    <w:rPr>
      <w:rFonts w:ascii="Arial Narrow" w:hAnsi="Arial Narrow"/>
      <w:b/>
      <w:bCs/>
      <w:sz w:val="24"/>
      <w:szCs w:val="24"/>
      <w:lang w:val="en-GB"/>
    </w:rPr>
  </w:style>
  <w:style w:type="paragraph" w:styleId="BalloonText">
    <w:name w:val="Balloon Text"/>
    <w:basedOn w:val="Normal"/>
    <w:link w:val="BalloonTextChar"/>
    <w:rsid w:val="00B0084B"/>
    <w:rPr>
      <w:rFonts w:ascii="Tahoma" w:hAnsi="Tahoma" w:cs="Tahoma"/>
      <w:sz w:val="16"/>
      <w:szCs w:val="16"/>
    </w:rPr>
  </w:style>
  <w:style w:type="character" w:customStyle="1" w:styleId="BalloonTextChar">
    <w:name w:val="Balloon Text Char"/>
    <w:link w:val="BalloonText"/>
    <w:rsid w:val="00B0084B"/>
    <w:rPr>
      <w:rFonts w:ascii="Tahoma" w:hAnsi="Tahoma" w:cs="Tahoma"/>
      <w:sz w:val="16"/>
      <w:szCs w:val="16"/>
      <w:lang w:eastAsia="en-US"/>
    </w:rPr>
  </w:style>
  <w:style w:type="character" w:styleId="CommentReference">
    <w:name w:val="annotation reference"/>
    <w:basedOn w:val="DefaultParagraphFont"/>
    <w:rsid w:val="00250EE2"/>
    <w:rPr>
      <w:sz w:val="16"/>
      <w:szCs w:val="16"/>
    </w:rPr>
  </w:style>
  <w:style w:type="paragraph" w:styleId="CommentText">
    <w:name w:val="annotation text"/>
    <w:basedOn w:val="Normal"/>
    <w:link w:val="CommentTextChar"/>
    <w:rsid w:val="00250EE2"/>
    <w:rPr>
      <w:sz w:val="20"/>
      <w:szCs w:val="20"/>
    </w:rPr>
  </w:style>
  <w:style w:type="character" w:customStyle="1" w:styleId="CommentTextChar">
    <w:name w:val="Comment Text Char"/>
    <w:basedOn w:val="DefaultParagraphFont"/>
    <w:link w:val="CommentText"/>
    <w:rsid w:val="00250EE2"/>
    <w:rPr>
      <w:lang w:val="en-GB"/>
    </w:rPr>
  </w:style>
  <w:style w:type="paragraph" w:styleId="CommentSubject">
    <w:name w:val="annotation subject"/>
    <w:basedOn w:val="CommentText"/>
    <w:next w:val="CommentText"/>
    <w:link w:val="CommentSubjectChar"/>
    <w:rsid w:val="00250EE2"/>
    <w:rPr>
      <w:b/>
      <w:bCs/>
    </w:rPr>
  </w:style>
  <w:style w:type="character" w:customStyle="1" w:styleId="CommentSubjectChar">
    <w:name w:val="Comment Subject Char"/>
    <w:basedOn w:val="CommentTextChar"/>
    <w:link w:val="CommentSubject"/>
    <w:rsid w:val="00250EE2"/>
    <w:rPr>
      <w:b/>
      <w:bCs/>
      <w:lang w:val="en-GB"/>
    </w:rPr>
  </w:style>
  <w:style w:type="paragraph" w:styleId="EndnoteText">
    <w:name w:val="endnote text"/>
    <w:basedOn w:val="Normal"/>
    <w:link w:val="EndnoteTextChar"/>
    <w:rsid w:val="00272934"/>
    <w:rPr>
      <w:sz w:val="20"/>
      <w:szCs w:val="20"/>
    </w:rPr>
  </w:style>
  <w:style w:type="character" w:customStyle="1" w:styleId="EndnoteTextChar">
    <w:name w:val="Endnote Text Char"/>
    <w:basedOn w:val="DefaultParagraphFont"/>
    <w:link w:val="EndnoteText"/>
    <w:rsid w:val="00272934"/>
    <w:rPr>
      <w:lang w:val="en-GB"/>
    </w:rPr>
  </w:style>
  <w:style w:type="character" w:styleId="EndnoteReference">
    <w:name w:val="endnote reference"/>
    <w:basedOn w:val="DefaultParagraphFont"/>
    <w:rsid w:val="00272934"/>
    <w:rPr>
      <w:vertAlign w:val="superscript"/>
    </w:rPr>
  </w:style>
  <w:style w:type="paragraph" w:styleId="ListParagraph">
    <w:name w:val="List Paragraph"/>
    <w:basedOn w:val="Normal"/>
    <w:uiPriority w:val="1"/>
    <w:qFormat/>
    <w:rsid w:val="00F8344A"/>
    <w:pPr>
      <w:widowControl w:val="0"/>
      <w:autoSpaceDE w:val="0"/>
      <w:autoSpaceDN w:val="0"/>
      <w:ind w:left="1000" w:hanging="721"/>
    </w:pPr>
    <w:rPr>
      <w:rFonts w:ascii="Caladea" w:eastAsia="Caladea" w:hAnsi="Caladea" w:cs="Caladea"/>
      <w:sz w:val="22"/>
      <w:szCs w:val="22"/>
      <w:lang w:val="en-US"/>
    </w:rPr>
  </w:style>
  <w:style w:type="paragraph" w:customStyle="1" w:styleId="TableParagraph">
    <w:name w:val="Table Paragraph"/>
    <w:basedOn w:val="Normal"/>
    <w:uiPriority w:val="1"/>
    <w:qFormat/>
    <w:rsid w:val="0041305E"/>
    <w:pPr>
      <w:widowControl w:val="0"/>
      <w:autoSpaceDE w:val="0"/>
      <w:autoSpaceDN w:val="0"/>
    </w:pPr>
    <w:rPr>
      <w:rFonts w:ascii="Caladea" w:eastAsia="Caladea" w:hAnsi="Caladea" w:cs="Caladea"/>
      <w:sz w:val="22"/>
      <w:szCs w:val="22"/>
      <w:lang w:val="en-US"/>
    </w:rPr>
  </w:style>
  <w:style w:type="paragraph" w:styleId="Revision">
    <w:name w:val="Revision"/>
    <w:hidden/>
    <w:uiPriority w:val="99"/>
    <w:semiHidden/>
    <w:rsid w:val="001A63F1"/>
    <w:rPr>
      <w:sz w:val="24"/>
      <w:szCs w:val="24"/>
      <w:lang w:val="en-GB"/>
    </w:rPr>
  </w:style>
  <w:style w:type="paragraph" w:customStyle="1" w:styleId="ISOClause">
    <w:name w:val="ISO_Clause"/>
    <w:basedOn w:val="Normal"/>
    <w:rsid w:val="00D11561"/>
    <w:pPr>
      <w:spacing w:before="210" w:line="210" w:lineRule="exact"/>
    </w:pPr>
    <w:rPr>
      <w:rFonts w:ascii="Arial" w:hAnsi="Arial"/>
      <w:sz w:val="18"/>
      <w:szCs w:val="20"/>
    </w:rPr>
  </w:style>
  <w:style w:type="character" w:customStyle="1" w:styleId="sts-tbx-entailedterm">
    <w:name w:val="sts-tbx-entailedterm"/>
    <w:basedOn w:val="DefaultParagraphFont"/>
    <w:rsid w:val="00284034"/>
  </w:style>
  <w:style w:type="character" w:customStyle="1" w:styleId="sts-tbx-entailedterm-num">
    <w:name w:val="sts-tbx-entailedterm-num"/>
    <w:basedOn w:val="DefaultParagraphFont"/>
    <w:rsid w:val="00284034"/>
  </w:style>
  <w:style w:type="character" w:customStyle="1" w:styleId="sts-tbx-note-label">
    <w:name w:val="sts-tbx-note-label"/>
    <w:basedOn w:val="DefaultParagraphFont"/>
    <w:rsid w:val="00284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1000">
      <w:bodyDiv w:val="1"/>
      <w:marLeft w:val="0"/>
      <w:marRight w:val="0"/>
      <w:marTop w:val="0"/>
      <w:marBottom w:val="0"/>
      <w:divBdr>
        <w:top w:val="none" w:sz="0" w:space="0" w:color="auto"/>
        <w:left w:val="none" w:sz="0" w:space="0" w:color="auto"/>
        <w:bottom w:val="none" w:sz="0" w:space="0" w:color="auto"/>
        <w:right w:val="none" w:sz="0" w:space="0" w:color="auto"/>
      </w:divBdr>
      <w:divsChild>
        <w:div w:id="1442451845">
          <w:marLeft w:val="0"/>
          <w:marRight w:val="0"/>
          <w:marTop w:val="150"/>
          <w:marBottom w:val="0"/>
          <w:divBdr>
            <w:top w:val="none" w:sz="0" w:space="0" w:color="auto"/>
            <w:left w:val="none" w:sz="0" w:space="0" w:color="auto"/>
            <w:bottom w:val="none" w:sz="0" w:space="0" w:color="auto"/>
            <w:right w:val="none" w:sz="0" w:space="0" w:color="auto"/>
          </w:divBdr>
        </w:div>
        <w:div w:id="528833035">
          <w:marLeft w:val="0"/>
          <w:marRight w:val="0"/>
          <w:marTop w:val="150"/>
          <w:marBottom w:val="0"/>
          <w:divBdr>
            <w:top w:val="none" w:sz="0" w:space="0" w:color="auto"/>
            <w:left w:val="none" w:sz="0" w:space="0" w:color="auto"/>
            <w:bottom w:val="none" w:sz="0" w:space="0" w:color="auto"/>
            <w:right w:val="none" w:sz="0" w:space="0" w:color="auto"/>
          </w:divBdr>
        </w:div>
      </w:divsChild>
    </w:div>
    <w:div w:id="263853635">
      <w:bodyDiv w:val="1"/>
      <w:marLeft w:val="0"/>
      <w:marRight w:val="0"/>
      <w:marTop w:val="0"/>
      <w:marBottom w:val="0"/>
      <w:divBdr>
        <w:top w:val="none" w:sz="0" w:space="0" w:color="auto"/>
        <w:left w:val="none" w:sz="0" w:space="0" w:color="auto"/>
        <w:bottom w:val="none" w:sz="0" w:space="0" w:color="auto"/>
        <w:right w:val="none" w:sz="0" w:space="0" w:color="auto"/>
      </w:divBdr>
    </w:div>
    <w:div w:id="1483305123">
      <w:bodyDiv w:val="1"/>
      <w:marLeft w:val="0"/>
      <w:marRight w:val="0"/>
      <w:marTop w:val="0"/>
      <w:marBottom w:val="0"/>
      <w:divBdr>
        <w:top w:val="none" w:sz="0" w:space="0" w:color="auto"/>
        <w:left w:val="none" w:sz="0" w:space="0" w:color="auto"/>
        <w:bottom w:val="none" w:sz="0" w:space="0" w:color="auto"/>
        <w:right w:val="none" w:sz="0" w:space="0" w:color="auto"/>
      </w:divBdr>
    </w:div>
    <w:div w:id="1776123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www.arso-oran.org"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rso-oran.org/arso@arso-oran.org"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arso-oran.org" TargetMode="Externa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so.org/obp/ui/en/" TargetMode="External"/><Relationship Id="rId5" Type="http://schemas.openxmlformats.org/officeDocument/2006/relationships/numbering" Target="numbering.xml"/><Relationship Id="rId15" Type="http://schemas.openxmlformats.org/officeDocument/2006/relationships/hyperlink" Target="http://www.arso-oran.org/arso@arso-oran.org" TargetMode="Externa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CA1B4CFBA6043A1F744A05126C066" ma:contentTypeVersion="" ma:contentTypeDescription="Create a new document." ma:contentTypeScope="" ma:versionID="344145cd5ed11a9ba0dd4a84e2efc3f6">
  <xsd:schema xmlns:xsd="http://www.w3.org/2001/XMLSchema" xmlns:xs="http://www.w3.org/2001/XMLSchema" xmlns:p="http://schemas.microsoft.com/office/2006/metadata/properties" targetNamespace="http://schemas.microsoft.com/office/2006/metadata/properties" ma:root="true" ma:fieldsID="8051ad49ee3a4811ed0efdd12919ad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9C5FC-0D15-4F0C-8481-6BAE9E7DF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FE60FE-5DC4-491C-BAE2-5FB8DCD87835}">
  <ds:schemaRefs>
    <ds:schemaRef ds:uri="http://schemas.microsoft.com/sharepoint/v3/contenttype/forms"/>
  </ds:schemaRefs>
</ds:datastoreItem>
</file>

<file path=customXml/itemProps3.xml><?xml version="1.0" encoding="utf-8"?>
<ds:datastoreItem xmlns:ds="http://schemas.openxmlformats.org/officeDocument/2006/customXml" ds:itemID="{0427CBF7-8E87-4E56-85A3-29489F0E75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60A7ED-97D6-4BCB-83F7-15F3533F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H</vt:lpstr>
    </vt:vector>
  </TitlesOfParts>
  <Company>KENYA BUREAU OF STANDARDS</Company>
  <LinksUpToDate>false</LinksUpToDate>
  <CharactersWithSpaces>19315</CharactersWithSpaces>
  <SharedDoc>false</SharedDoc>
  <HLinks>
    <vt:vector size="108" baseType="variant">
      <vt:variant>
        <vt:i4>31</vt:i4>
      </vt:variant>
      <vt:variant>
        <vt:i4>96</vt:i4>
      </vt:variant>
      <vt:variant>
        <vt:i4>0</vt:i4>
      </vt:variant>
      <vt:variant>
        <vt:i4>5</vt:i4>
      </vt:variant>
      <vt:variant>
        <vt:lpwstr>http://www.arso-oran.org/</vt:lpwstr>
      </vt:variant>
      <vt:variant>
        <vt:lpwstr/>
      </vt:variant>
      <vt:variant>
        <vt:i4>1900641</vt:i4>
      </vt:variant>
      <vt:variant>
        <vt:i4>93</vt:i4>
      </vt:variant>
      <vt:variant>
        <vt:i4>0</vt:i4>
      </vt:variant>
      <vt:variant>
        <vt:i4>5</vt:i4>
      </vt:variant>
      <vt:variant>
        <vt:lpwstr>http://www.arso-oran.org/arso@arso-oran.org</vt:lpwstr>
      </vt:variant>
      <vt:variant>
        <vt:lpwstr/>
      </vt:variant>
      <vt:variant>
        <vt:i4>31</vt:i4>
      </vt:variant>
      <vt:variant>
        <vt:i4>90</vt:i4>
      </vt:variant>
      <vt:variant>
        <vt:i4>0</vt:i4>
      </vt:variant>
      <vt:variant>
        <vt:i4>5</vt:i4>
      </vt:variant>
      <vt:variant>
        <vt:lpwstr>http://www.arso-oran.org/</vt:lpwstr>
      </vt:variant>
      <vt:variant>
        <vt:lpwstr/>
      </vt:variant>
      <vt:variant>
        <vt:i4>1900641</vt:i4>
      </vt:variant>
      <vt:variant>
        <vt:i4>87</vt:i4>
      </vt:variant>
      <vt:variant>
        <vt:i4>0</vt:i4>
      </vt:variant>
      <vt:variant>
        <vt:i4>5</vt:i4>
      </vt:variant>
      <vt:variant>
        <vt:lpwstr>http://www.arso-oran.org/arso@arso-oran.org</vt:lpwstr>
      </vt:variant>
      <vt:variant>
        <vt:lpwstr/>
      </vt:variant>
      <vt:variant>
        <vt:i4>1572919</vt:i4>
      </vt:variant>
      <vt:variant>
        <vt:i4>80</vt:i4>
      </vt:variant>
      <vt:variant>
        <vt:i4>0</vt:i4>
      </vt:variant>
      <vt:variant>
        <vt:i4>5</vt:i4>
      </vt:variant>
      <vt:variant>
        <vt:lpwstr/>
      </vt:variant>
      <vt:variant>
        <vt:lpwstr>_Toc392532511</vt:lpwstr>
      </vt:variant>
      <vt:variant>
        <vt:i4>1572919</vt:i4>
      </vt:variant>
      <vt:variant>
        <vt:i4>74</vt:i4>
      </vt:variant>
      <vt:variant>
        <vt:i4>0</vt:i4>
      </vt:variant>
      <vt:variant>
        <vt:i4>5</vt:i4>
      </vt:variant>
      <vt:variant>
        <vt:lpwstr/>
      </vt:variant>
      <vt:variant>
        <vt:lpwstr>_Toc392532510</vt:lpwstr>
      </vt:variant>
      <vt:variant>
        <vt:i4>1638455</vt:i4>
      </vt:variant>
      <vt:variant>
        <vt:i4>68</vt:i4>
      </vt:variant>
      <vt:variant>
        <vt:i4>0</vt:i4>
      </vt:variant>
      <vt:variant>
        <vt:i4>5</vt:i4>
      </vt:variant>
      <vt:variant>
        <vt:lpwstr/>
      </vt:variant>
      <vt:variant>
        <vt:lpwstr>_Toc392532509</vt:lpwstr>
      </vt:variant>
      <vt:variant>
        <vt:i4>1638455</vt:i4>
      </vt:variant>
      <vt:variant>
        <vt:i4>62</vt:i4>
      </vt:variant>
      <vt:variant>
        <vt:i4>0</vt:i4>
      </vt:variant>
      <vt:variant>
        <vt:i4>5</vt:i4>
      </vt:variant>
      <vt:variant>
        <vt:lpwstr/>
      </vt:variant>
      <vt:variant>
        <vt:lpwstr>_Toc392532508</vt:lpwstr>
      </vt:variant>
      <vt:variant>
        <vt:i4>1638455</vt:i4>
      </vt:variant>
      <vt:variant>
        <vt:i4>56</vt:i4>
      </vt:variant>
      <vt:variant>
        <vt:i4>0</vt:i4>
      </vt:variant>
      <vt:variant>
        <vt:i4>5</vt:i4>
      </vt:variant>
      <vt:variant>
        <vt:lpwstr/>
      </vt:variant>
      <vt:variant>
        <vt:lpwstr>_Toc392532507</vt:lpwstr>
      </vt:variant>
      <vt:variant>
        <vt:i4>1638455</vt:i4>
      </vt:variant>
      <vt:variant>
        <vt:i4>50</vt:i4>
      </vt:variant>
      <vt:variant>
        <vt:i4>0</vt:i4>
      </vt:variant>
      <vt:variant>
        <vt:i4>5</vt:i4>
      </vt:variant>
      <vt:variant>
        <vt:lpwstr/>
      </vt:variant>
      <vt:variant>
        <vt:lpwstr>_Toc392532506</vt:lpwstr>
      </vt:variant>
      <vt:variant>
        <vt:i4>1638455</vt:i4>
      </vt:variant>
      <vt:variant>
        <vt:i4>44</vt:i4>
      </vt:variant>
      <vt:variant>
        <vt:i4>0</vt:i4>
      </vt:variant>
      <vt:variant>
        <vt:i4>5</vt:i4>
      </vt:variant>
      <vt:variant>
        <vt:lpwstr/>
      </vt:variant>
      <vt:variant>
        <vt:lpwstr>_Toc392532505</vt:lpwstr>
      </vt:variant>
      <vt:variant>
        <vt:i4>1638455</vt:i4>
      </vt:variant>
      <vt:variant>
        <vt:i4>38</vt:i4>
      </vt:variant>
      <vt:variant>
        <vt:i4>0</vt:i4>
      </vt:variant>
      <vt:variant>
        <vt:i4>5</vt:i4>
      </vt:variant>
      <vt:variant>
        <vt:lpwstr/>
      </vt:variant>
      <vt:variant>
        <vt:lpwstr>_Toc392532504</vt:lpwstr>
      </vt:variant>
      <vt:variant>
        <vt:i4>1638455</vt:i4>
      </vt:variant>
      <vt:variant>
        <vt:i4>32</vt:i4>
      </vt:variant>
      <vt:variant>
        <vt:i4>0</vt:i4>
      </vt:variant>
      <vt:variant>
        <vt:i4>5</vt:i4>
      </vt:variant>
      <vt:variant>
        <vt:lpwstr/>
      </vt:variant>
      <vt:variant>
        <vt:lpwstr>_Toc392532503</vt:lpwstr>
      </vt:variant>
      <vt:variant>
        <vt:i4>1638455</vt:i4>
      </vt:variant>
      <vt:variant>
        <vt:i4>26</vt:i4>
      </vt:variant>
      <vt:variant>
        <vt:i4>0</vt:i4>
      </vt:variant>
      <vt:variant>
        <vt:i4>5</vt:i4>
      </vt:variant>
      <vt:variant>
        <vt:lpwstr/>
      </vt:variant>
      <vt:variant>
        <vt:lpwstr>_Toc392532502</vt:lpwstr>
      </vt:variant>
      <vt:variant>
        <vt:i4>1638455</vt:i4>
      </vt:variant>
      <vt:variant>
        <vt:i4>20</vt:i4>
      </vt:variant>
      <vt:variant>
        <vt:i4>0</vt:i4>
      </vt:variant>
      <vt:variant>
        <vt:i4>5</vt:i4>
      </vt:variant>
      <vt:variant>
        <vt:lpwstr/>
      </vt:variant>
      <vt:variant>
        <vt:lpwstr>_Toc392532501</vt:lpwstr>
      </vt:variant>
      <vt:variant>
        <vt:i4>1638455</vt:i4>
      </vt:variant>
      <vt:variant>
        <vt:i4>14</vt:i4>
      </vt:variant>
      <vt:variant>
        <vt:i4>0</vt:i4>
      </vt:variant>
      <vt:variant>
        <vt:i4>5</vt:i4>
      </vt:variant>
      <vt:variant>
        <vt:lpwstr/>
      </vt:variant>
      <vt:variant>
        <vt:lpwstr>_Toc392532500</vt:lpwstr>
      </vt:variant>
      <vt:variant>
        <vt:i4>1048630</vt:i4>
      </vt:variant>
      <vt:variant>
        <vt:i4>8</vt:i4>
      </vt:variant>
      <vt:variant>
        <vt:i4>0</vt:i4>
      </vt:variant>
      <vt:variant>
        <vt:i4>5</vt:i4>
      </vt:variant>
      <vt:variant>
        <vt:lpwstr/>
      </vt:variant>
      <vt:variant>
        <vt:lpwstr>_Toc392532499</vt:lpwstr>
      </vt:variant>
      <vt:variant>
        <vt:i4>1048630</vt:i4>
      </vt:variant>
      <vt:variant>
        <vt:i4>2</vt:i4>
      </vt:variant>
      <vt:variant>
        <vt:i4>0</vt:i4>
      </vt:variant>
      <vt:variant>
        <vt:i4>5</vt:i4>
      </vt:variant>
      <vt:variant>
        <vt:lpwstr/>
      </vt:variant>
      <vt:variant>
        <vt:lpwstr>_Toc392532498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"Nathaniel Brakoh" &lt;nathaniel.brakoh@gsa.gov.gh&gt;</dc:creator>
  <cp:keywords/>
  <dc:description/>
  <cp:lastModifiedBy>Agnes Mdzomba</cp:lastModifiedBy>
  <cp:revision>2</cp:revision>
  <cp:lastPrinted>2018-05-14T10:48:00Z</cp:lastPrinted>
  <dcterms:created xsi:type="dcterms:W3CDTF">2023-12-21T11:16:00Z</dcterms:created>
  <dcterms:modified xsi:type="dcterms:W3CDTF">2023-12-21T11:16:00Z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0x010100B1FCA1B4CFBA6043A1F744A05126C066</vt:lpwstr>
  </property>
</Properties>
</file>